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E375F2" w14:textId="0070EB19" w:rsidR="00205E93" w:rsidRDefault="00205E93" w:rsidP="00803DCD">
      <w:pPr>
        <w:pStyle w:val="NoSpacing"/>
        <w:jc w:val="center"/>
        <w:rPr>
          <w:rFonts w:ascii="Times New Roman" w:hAnsi="Times New Roman" w:cs="Times New Roman"/>
          <w:b/>
          <w:sz w:val="28"/>
          <w:szCs w:val="28"/>
        </w:rPr>
      </w:pPr>
      <w:r>
        <w:rPr>
          <w:rFonts w:ascii="Times New Roman" w:hAnsi="Times New Roman" w:cs="Times New Roman"/>
          <w:b/>
          <w:sz w:val="28"/>
          <w:szCs w:val="28"/>
        </w:rPr>
        <w:t>TOWN OF</w:t>
      </w:r>
      <w:r w:rsidR="001875B3">
        <w:rPr>
          <w:rFonts w:ascii="Times New Roman" w:hAnsi="Times New Roman" w:cs="Times New Roman"/>
          <w:b/>
          <w:sz w:val="28"/>
          <w:szCs w:val="28"/>
        </w:rPr>
        <w:t xml:space="preserve"> JAMAICA</w:t>
      </w:r>
    </w:p>
    <w:p w14:paraId="64E375F3" w14:textId="77777777" w:rsidR="00803DCD" w:rsidRPr="00803DCD" w:rsidRDefault="00DE1ED5" w:rsidP="00803DCD">
      <w:pPr>
        <w:pStyle w:val="NoSpacing"/>
        <w:jc w:val="center"/>
        <w:rPr>
          <w:rFonts w:ascii="Times New Roman" w:hAnsi="Times New Roman" w:cs="Times New Roman"/>
          <w:b/>
          <w:sz w:val="28"/>
          <w:szCs w:val="28"/>
        </w:rPr>
      </w:pPr>
      <w:r w:rsidRPr="00803DCD">
        <w:rPr>
          <w:rFonts w:ascii="Times New Roman" w:hAnsi="Times New Roman" w:cs="Times New Roman"/>
          <w:b/>
          <w:sz w:val="28"/>
          <w:szCs w:val="28"/>
        </w:rPr>
        <w:t>REQUEST FOR PROPOSAL (RFP)</w:t>
      </w:r>
    </w:p>
    <w:p w14:paraId="64E375F4" w14:textId="77777777" w:rsidR="00BE62B0" w:rsidRPr="00803DCD" w:rsidRDefault="00E64BDF" w:rsidP="00803DCD">
      <w:pPr>
        <w:pStyle w:val="NoSpacing"/>
        <w:jc w:val="center"/>
        <w:rPr>
          <w:rFonts w:ascii="Times New Roman" w:hAnsi="Times New Roman" w:cs="Times New Roman"/>
          <w:b/>
          <w:sz w:val="28"/>
          <w:szCs w:val="28"/>
        </w:rPr>
      </w:pPr>
      <w:r w:rsidRPr="00803DCD">
        <w:rPr>
          <w:rFonts w:ascii="Times New Roman" w:hAnsi="Times New Roman" w:cs="Times New Roman"/>
          <w:b/>
          <w:sz w:val="28"/>
          <w:szCs w:val="28"/>
        </w:rPr>
        <w:t>DEMOLITION AND SITE STABILIZATION</w:t>
      </w:r>
      <w:r w:rsidR="00DE1ED5" w:rsidRPr="00803DCD">
        <w:rPr>
          <w:rFonts w:ascii="Times New Roman" w:hAnsi="Times New Roman" w:cs="Times New Roman"/>
          <w:b/>
          <w:sz w:val="28"/>
          <w:szCs w:val="28"/>
        </w:rPr>
        <w:t xml:space="preserve"> OF FLOO</w:t>
      </w:r>
      <w:r w:rsidR="00A523B4" w:rsidRPr="00803DCD">
        <w:rPr>
          <w:rFonts w:ascii="Times New Roman" w:hAnsi="Times New Roman" w:cs="Times New Roman"/>
          <w:b/>
          <w:sz w:val="28"/>
          <w:szCs w:val="28"/>
        </w:rPr>
        <w:t>D-DAMAGED RESIDENTIAL PROPERTY</w:t>
      </w:r>
    </w:p>
    <w:p w14:paraId="64E375F5" w14:textId="674E1333" w:rsidR="00DE1ED5" w:rsidRPr="00803DCD" w:rsidRDefault="00803DCD" w:rsidP="00803DCD">
      <w:pPr>
        <w:pStyle w:val="NoSpacing"/>
        <w:jc w:val="center"/>
        <w:rPr>
          <w:rFonts w:ascii="Times New Roman" w:hAnsi="Times New Roman" w:cs="Times New Roman"/>
          <w:b/>
          <w:sz w:val="28"/>
          <w:szCs w:val="28"/>
        </w:rPr>
      </w:pPr>
      <w:r w:rsidRPr="00803DCD">
        <w:rPr>
          <w:rFonts w:ascii="Times New Roman" w:hAnsi="Times New Roman" w:cs="Times New Roman"/>
          <w:b/>
          <w:sz w:val="28"/>
          <w:szCs w:val="28"/>
        </w:rPr>
        <w:t xml:space="preserve">AT </w:t>
      </w:r>
      <w:r w:rsidR="001875B3">
        <w:rPr>
          <w:rFonts w:ascii="Times New Roman" w:hAnsi="Times New Roman" w:cs="Times New Roman"/>
          <w:b/>
          <w:sz w:val="28"/>
          <w:szCs w:val="28"/>
        </w:rPr>
        <w:t>30 Water St</w:t>
      </w:r>
    </w:p>
    <w:p w14:paraId="64E375F6" w14:textId="7968DB05" w:rsidR="00D33902" w:rsidRPr="00803DCD" w:rsidRDefault="00712726" w:rsidP="00803DCD">
      <w:pPr>
        <w:pStyle w:val="NoSpacing"/>
        <w:jc w:val="center"/>
        <w:rPr>
          <w:rFonts w:ascii="Times New Roman" w:hAnsi="Times New Roman" w:cs="Times New Roman"/>
          <w:b/>
          <w:sz w:val="28"/>
          <w:szCs w:val="28"/>
        </w:rPr>
      </w:pPr>
      <w:r w:rsidRPr="00803DCD">
        <w:rPr>
          <w:rFonts w:ascii="Times New Roman" w:hAnsi="Times New Roman" w:cs="Times New Roman"/>
          <w:b/>
          <w:sz w:val="28"/>
          <w:szCs w:val="28"/>
        </w:rPr>
        <w:t xml:space="preserve"> </w:t>
      </w:r>
      <w:r w:rsidR="001875B3">
        <w:rPr>
          <w:rFonts w:ascii="Times New Roman" w:hAnsi="Times New Roman" w:cs="Times New Roman"/>
          <w:b/>
          <w:sz w:val="28"/>
          <w:szCs w:val="28"/>
        </w:rPr>
        <w:t>Jamaica</w:t>
      </w:r>
      <w:r w:rsidR="00803DCD" w:rsidRPr="00803DCD">
        <w:rPr>
          <w:rFonts w:ascii="Times New Roman" w:hAnsi="Times New Roman" w:cs="Times New Roman"/>
          <w:b/>
          <w:sz w:val="28"/>
          <w:szCs w:val="28"/>
        </w:rPr>
        <w:t>, VT</w:t>
      </w:r>
    </w:p>
    <w:p w14:paraId="4BE32854" w14:textId="6FA149F9" w:rsidR="00171564" w:rsidRDefault="00171564" w:rsidP="00DE1ED5">
      <w:pPr>
        <w:jc w:val="center"/>
        <w:rPr>
          <w:rFonts w:ascii="Times New Roman" w:hAnsi="Times New Roman" w:cs="Times New Roman"/>
          <w:b/>
          <w:sz w:val="28"/>
          <w:szCs w:val="24"/>
        </w:rPr>
      </w:pPr>
      <w:r w:rsidRPr="00171564">
        <w:rPr>
          <w:rFonts w:ascii="Times New Roman" w:hAnsi="Times New Roman" w:cs="Times New Roman"/>
          <w:b/>
          <w:sz w:val="28"/>
          <w:szCs w:val="24"/>
          <w:highlight w:val="yellow"/>
        </w:rPr>
        <w:t xml:space="preserve">Revised November 11, </w:t>
      </w:r>
      <w:r w:rsidRPr="005F072E">
        <w:rPr>
          <w:rFonts w:ascii="Times New Roman" w:hAnsi="Times New Roman" w:cs="Times New Roman"/>
          <w:b/>
          <w:sz w:val="28"/>
          <w:szCs w:val="24"/>
          <w:highlight w:val="yellow"/>
        </w:rPr>
        <w:t>2025</w:t>
      </w:r>
      <w:r w:rsidR="005F072E" w:rsidRPr="005F072E">
        <w:rPr>
          <w:rFonts w:ascii="Times New Roman" w:hAnsi="Times New Roman" w:cs="Times New Roman"/>
          <w:b/>
          <w:sz w:val="28"/>
          <w:szCs w:val="24"/>
          <w:highlight w:val="yellow"/>
        </w:rPr>
        <w:t xml:space="preserve"> (see section 14)</w:t>
      </w:r>
    </w:p>
    <w:p w14:paraId="64E375F8" w14:textId="77777777" w:rsidR="007C6F32" w:rsidRPr="0027635B" w:rsidRDefault="00DE1ED5" w:rsidP="0027635B">
      <w:pPr>
        <w:rPr>
          <w:rFonts w:ascii="Times New Roman" w:hAnsi="Times New Roman" w:cs="Times New Roman"/>
          <w:b/>
          <w:sz w:val="28"/>
          <w:szCs w:val="28"/>
        </w:rPr>
      </w:pPr>
      <w:r w:rsidRPr="00DA7283">
        <w:rPr>
          <w:rFonts w:ascii="Times New Roman" w:hAnsi="Times New Roman" w:cs="Times New Roman"/>
          <w:b/>
          <w:sz w:val="28"/>
          <w:szCs w:val="28"/>
        </w:rPr>
        <w:t xml:space="preserve">1. </w:t>
      </w:r>
      <w:r w:rsidR="001D34DA" w:rsidRPr="0027635B">
        <w:rPr>
          <w:rFonts w:ascii="Times New Roman" w:hAnsi="Times New Roman" w:cs="Times New Roman"/>
          <w:b/>
          <w:sz w:val="28"/>
          <w:szCs w:val="28"/>
        </w:rPr>
        <w:t>SUMMARY AND BACKGROUND</w:t>
      </w:r>
    </w:p>
    <w:p w14:paraId="64E375F9" w14:textId="0E7D5760" w:rsidR="007B33F7" w:rsidRPr="005818CE" w:rsidRDefault="007C6F32" w:rsidP="0027635B">
      <w:pPr>
        <w:rPr>
          <w:rFonts w:ascii="Times New Roman" w:hAnsi="Times New Roman" w:cs="Times New Roman"/>
          <w:sz w:val="24"/>
          <w:szCs w:val="24"/>
        </w:rPr>
      </w:pPr>
      <w:r w:rsidRPr="005818CE">
        <w:rPr>
          <w:rFonts w:ascii="Times New Roman" w:hAnsi="Times New Roman" w:cs="Times New Roman"/>
          <w:sz w:val="24"/>
          <w:szCs w:val="24"/>
        </w:rPr>
        <w:t xml:space="preserve">The </w:t>
      </w:r>
      <w:r w:rsidR="005818CE" w:rsidRPr="005818CE">
        <w:rPr>
          <w:rFonts w:ascii="Times New Roman" w:hAnsi="Times New Roman" w:cs="Times New Roman"/>
          <w:sz w:val="24"/>
          <w:szCs w:val="24"/>
        </w:rPr>
        <w:t xml:space="preserve">Town of </w:t>
      </w:r>
      <w:r w:rsidR="001875B3">
        <w:rPr>
          <w:rFonts w:ascii="Times New Roman" w:hAnsi="Times New Roman" w:cs="Times New Roman"/>
          <w:sz w:val="24"/>
          <w:szCs w:val="24"/>
        </w:rPr>
        <w:t>Jamaica</w:t>
      </w:r>
      <w:r w:rsidRPr="005818CE">
        <w:rPr>
          <w:rFonts w:ascii="Times New Roman" w:hAnsi="Times New Roman" w:cs="Times New Roman"/>
          <w:sz w:val="24"/>
          <w:szCs w:val="24"/>
        </w:rPr>
        <w:t xml:space="preserve"> is participating in the </w:t>
      </w:r>
      <w:r w:rsidR="007B33F7">
        <w:rPr>
          <w:rFonts w:ascii="Times New Roman" w:hAnsi="Times New Roman" w:cs="Times New Roman"/>
          <w:sz w:val="24"/>
          <w:szCs w:val="24"/>
        </w:rPr>
        <w:t xml:space="preserve">FEMA </w:t>
      </w:r>
      <w:r w:rsidRPr="005818CE">
        <w:rPr>
          <w:rFonts w:ascii="Times New Roman" w:hAnsi="Times New Roman" w:cs="Times New Roman"/>
          <w:sz w:val="24"/>
          <w:szCs w:val="24"/>
        </w:rPr>
        <w:t>Hazard Mitigation Grant Program which provides funding to towns to purchase</w:t>
      </w:r>
      <w:r w:rsidR="00DE1ED5" w:rsidRPr="005818CE">
        <w:rPr>
          <w:rFonts w:ascii="Times New Roman" w:hAnsi="Times New Roman" w:cs="Times New Roman"/>
          <w:sz w:val="24"/>
          <w:szCs w:val="24"/>
        </w:rPr>
        <w:t xml:space="preserve"> and demolish</w:t>
      </w:r>
      <w:r w:rsidRPr="005818CE">
        <w:rPr>
          <w:rFonts w:ascii="Times New Roman" w:hAnsi="Times New Roman" w:cs="Times New Roman"/>
          <w:sz w:val="24"/>
          <w:szCs w:val="24"/>
        </w:rPr>
        <w:t xml:space="preserve"> </w:t>
      </w:r>
      <w:r w:rsidR="00C02B17" w:rsidRPr="005818CE">
        <w:rPr>
          <w:rFonts w:ascii="Times New Roman" w:hAnsi="Times New Roman" w:cs="Times New Roman"/>
          <w:sz w:val="24"/>
          <w:szCs w:val="24"/>
        </w:rPr>
        <w:t xml:space="preserve">properties damaged </w:t>
      </w:r>
      <w:r w:rsidR="006F69BA">
        <w:rPr>
          <w:rFonts w:ascii="Times New Roman" w:hAnsi="Times New Roman" w:cs="Times New Roman"/>
          <w:sz w:val="24"/>
          <w:szCs w:val="24"/>
        </w:rPr>
        <w:t>in natural disasters</w:t>
      </w:r>
      <w:r w:rsidR="00DE1ED5" w:rsidRPr="005818CE">
        <w:rPr>
          <w:rFonts w:ascii="Times New Roman" w:hAnsi="Times New Roman" w:cs="Times New Roman"/>
          <w:sz w:val="24"/>
          <w:szCs w:val="24"/>
        </w:rPr>
        <w:t>.</w:t>
      </w:r>
      <w:r w:rsidR="006F69BA">
        <w:rPr>
          <w:rFonts w:ascii="Times New Roman" w:hAnsi="Times New Roman" w:cs="Times New Roman"/>
          <w:sz w:val="24"/>
          <w:szCs w:val="24"/>
        </w:rPr>
        <w:t xml:space="preserve"> This is a federally-</w:t>
      </w:r>
      <w:r w:rsidRPr="005818CE">
        <w:rPr>
          <w:rFonts w:ascii="Times New Roman" w:hAnsi="Times New Roman" w:cs="Times New Roman"/>
          <w:sz w:val="24"/>
          <w:szCs w:val="24"/>
        </w:rPr>
        <w:t xml:space="preserve">funded program </w:t>
      </w:r>
      <w:r w:rsidR="00DE1ED5" w:rsidRPr="005818CE">
        <w:rPr>
          <w:rFonts w:ascii="Times New Roman" w:hAnsi="Times New Roman" w:cs="Times New Roman"/>
          <w:sz w:val="24"/>
          <w:szCs w:val="24"/>
        </w:rPr>
        <w:t>administered</w:t>
      </w:r>
      <w:r w:rsidRPr="005818CE">
        <w:rPr>
          <w:rFonts w:ascii="Times New Roman" w:hAnsi="Times New Roman" w:cs="Times New Roman"/>
          <w:sz w:val="24"/>
          <w:szCs w:val="24"/>
        </w:rPr>
        <w:t xml:space="preserve"> by th</w:t>
      </w:r>
      <w:r w:rsidR="00C02B17" w:rsidRPr="005818CE">
        <w:rPr>
          <w:rFonts w:ascii="Times New Roman" w:hAnsi="Times New Roman" w:cs="Times New Roman"/>
          <w:sz w:val="24"/>
          <w:szCs w:val="24"/>
        </w:rPr>
        <w:t>e State of Vermont Department of Public Safety.</w:t>
      </w:r>
      <w:r w:rsidR="006F69BA">
        <w:rPr>
          <w:rFonts w:ascii="Times New Roman" w:hAnsi="Times New Roman" w:cs="Times New Roman"/>
          <w:sz w:val="24"/>
          <w:szCs w:val="24"/>
        </w:rPr>
        <w:t xml:space="preserve"> </w:t>
      </w:r>
      <w:r w:rsidR="00C02B17" w:rsidRPr="005818CE">
        <w:rPr>
          <w:rFonts w:ascii="Times New Roman" w:hAnsi="Times New Roman" w:cs="Times New Roman"/>
          <w:sz w:val="24"/>
          <w:szCs w:val="24"/>
        </w:rPr>
        <w:t xml:space="preserve"> </w:t>
      </w:r>
      <w:r w:rsidR="007B33F7">
        <w:rPr>
          <w:rFonts w:ascii="Times New Roman" w:hAnsi="Times New Roman" w:cs="Times New Roman"/>
          <w:sz w:val="24"/>
          <w:szCs w:val="24"/>
        </w:rPr>
        <w:t>The property included in this RFP is being</w:t>
      </w:r>
      <w:r w:rsidR="00DE1ED5" w:rsidRPr="005818CE">
        <w:rPr>
          <w:rFonts w:ascii="Times New Roman" w:hAnsi="Times New Roman" w:cs="Times New Roman"/>
          <w:sz w:val="24"/>
          <w:szCs w:val="24"/>
        </w:rPr>
        <w:t xml:space="preserve"> purchased by the </w:t>
      </w:r>
      <w:r w:rsidR="005818CE" w:rsidRPr="005818CE">
        <w:rPr>
          <w:rFonts w:ascii="Times New Roman" w:hAnsi="Times New Roman" w:cs="Times New Roman"/>
          <w:sz w:val="24"/>
          <w:szCs w:val="24"/>
        </w:rPr>
        <w:t xml:space="preserve">Town of </w:t>
      </w:r>
      <w:r w:rsidR="00E7162E">
        <w:rPr>
          <w:rFonts w:ascii="Times New Roman" w:hAnsi="Times New Roman" w:cs="Times New Roman"/>
          <w:sz w:val="24"/>
          <w:szCs w:val="24"/>
        </w:rPr>
        <w:t>Jamaica</w:t>
      </w:r>
      <w:r w:rsidR="007B33F7">
        <w:rPr>
          <w:rFonts w:ascii="Times New Roman" w:hAnsi="Times New Roman" w:cs="Times New Roman"/>
          <w:sz w:val="24"/>
          <w:szCs w:val="24"/>
        </w:rPr>
        <w:t>, and closing will have occurred prior to commencement of the demolition</w:t>
      </w:r>
      <w:r w:rsidR="00DE1ED5" w:rsidRPr="005818CE">
        <w:rPr>
          <w:rFonts w:ascii="Times New Roman" w:hAnsi="Times New Roman" w:cs="Times New Roman"/>
          <w:sz w:val="24"/>
          <w:szCs w:val="24"/>
        </w:rPr>
        <w:t>.</w:t>
      </w:r>
      <w:r w:rsidR="008B3A32" w:rsidRPr="005818CE">
        <w:rPr>
          <w:rFonts w:ascii="Times New Roman" w:hAnsi="Times New Roman" w:cs="Times New Roman"/>
          <w:sz w:val="24"/>
          <w:szCs w:val="24"/>
        </w:rPr>
        <w:t xml:space="preserve"> The funding for this project is provided by these grants to the </w:t>
      </w:r>
      <w:r w:rsidR="005818CE" w:rsidRPr="005818CE">
        <w:rPr>
          <w:rFonts w:ascii="Times New Roman" w:hAnsi="Times New Roman" w:cs="Times New Roman"/>
          <w:sz w:val="24"/>
          <w:szCs w:val="24"/>
        </w:rPr>
        <w:t xml:space="preserve">Town of </w:t>
      </w:r>
      <w:r w:rsidR="00E7162E">
        <w:rPr>
          <w:rFonts w:ascii="Times New Roman" w:hAnsi="Times New Roman" w:cs="Times New Roman"/>
          <w:sz w:val="24"/>
          <w:szCs w:val="24"/>
        </w:rPr>
        <w:t>Jamaica</w:t>
      </w:r>
      <w:r w:rsidR="008B3A32" w:rsidRPr="005818CE">
        <w:rPr>
          <w:rFonts w:ascii="Times New Roman" w:hAnsi="Times New Roman" w:cs="Times New Roman"/>
          <w:sz w:val="24"/>
          <w:szCs w:val="24"/>
        </w:rPr>
        <w:t>.</w:t>
      </w:r>
      <w:r w:rsidR="00DE1ED5" w:rsidRPr="005818CE">
        <w:rPr>
          <w:rFonts w:ascii="Times New Roman" w:hAnsi="Times New Roman" w:cs="Times New Roman"/>
          <w:sz w:val="24"/>
          <w:szCs w:val="24"/>
        </w:rPr>
        <w:t xml:space="preserve"> </w:t>
      </w:r>
    </w:p>
    <w:p w14:paraId="64E375FA" w14:textId="77777777" w:rsidR="001D34DA" w:rsidRPr="005818CE" w:rsidRDefault="001D34DA" w:rsidP="0027635B">
      <w:pPr>
        <w:rPr>
          <w:rFonts w:ascii="Times New Roman" w:hAnsi="Times New Roman" w:cs="Times New Roman"/>
          <w:sz w:val="24"/>
          <w:szCs w:val="24"/>
        </w:rPr>
      </w:pPr>
      <w:r w:rsidRPr="005818CE">
        <w:rPr>
          <w:rFonts w:ascii="Times New Roman" w:hAnsi="Times New Roman" w:cs="Times New Roman"/>
          <w:sz w:val="24"/>
          <w:szCs w:val="24"/>
        </w:rPr>
        <w:t>Contractors will provide their competitive bid to demolish and/or remove all improvements, including but not limited to, septic systems, water wells, buildings, foundations, electrical and phone lines, pavement, parking, fuel tanks, debris, and household hazardous materials.</w:t>
      </w:r>
      <w:r w:rsidR="00960447" w:rsidRPr="005818CE">
        <w:rPr>
          <w:rFonts w:ascii="Times New Roman" w:hAnsi="Times New Roman" w:cs="Times New Roman"/>
          <w:sz w:val="24"/>
          <w:szCs w:val="24"/>
        </w:rPr>
        <w:t xml:space="preserve"> </w:t>
      </w:r>
      <w:r w:rsidR="0081776E" w:rsidRPr="005818CE">
        <w:rPr>
          <w:rFonts w:ascii="Times New Roman" w:hAnsi="Times New Roman" w:cs="Times New Roman"/>
          <w:sz w:val="24"/>
          <w:szCs w:val="24"/>
        </w:rPr>
        <w:t>All asbestos-containing material</w:t>
      </w:r>
      <w:r w:rsidRPr="005818CE">
        <w:rPr>
          <w:rFonts w:ascii="Times New Roman" w:hAnsi="Times New Roman" w:cs="Times New Roman"/>
          <w:sz w:val="24"/>
          <w:szCs w:val="24"/>
        </w:rPr>
        <w:t xml:space="preserve"> </w:t>
      </w:r>
      <w:r w:rsidR="0081776E" w:rsidRPr="005818CE">
        <w:rPr>
          <w:rFonts w:ascii="Times New Roman" w:hAnsi="Times New Roman" w:cs="Times New Roman"/>
          <w:sz w:val="24"/>
          <w:szCs w:val="24"/>
        </w:rPr>
        <w:t xml:space="preserve">shall be abated by a firm licensed to do such work in Vermont in accordance with Vermont rules prior to demolition.  </w:t>
      </w:r>
    </w:p>
    <w:p w14:paraId="64E375FB" w14:textId="77777777" w:rsidR="001D34DA" w:rsidRPr="005818CE" w:rsidRDefault="001D34DA" w:rsidP="0027635B">
      <w:pPr>
        <w:rPr>
          <w:rFonts w:ascii="Times New Roman" w:hAnsi="Times New Roman" w:cs="Times New Roman"/>
          <w:sz w:val="24"/>
          <w:szCs w:val="24"/>
        </w:rPr>
      </w:pPr>
      <w:r w:rsidRPr="005818CE">
        <w:rPr>
          <w:rFonts w:ascii="Times New Roman" w:hAnsi="Times New Roman" w:cs="Times New Roman"/>
          <w:sz w:val="24"/>
          <w:szCs w:val="24"/>
        </w:rPr>
        <w:t xml:space="preserve">Contractors are responsible for returning the project site to a smooth, graded, stabilized, and vegetated condition that is in accordance with all applicable federal, state, and local statutes, policies, plans, and regulations.  </w:t>
      </w:r>
    </w:p>
    <w:p w14:paraId="64E375FC" w14:textId="77777777" w:rsidR="001D34DA" w:rsidRDefault="001D34DA" w:rsidP="0027635B">
      <w:pPr>
        <w:rPr>
          <w:rFonts w:ascii="Times New Roman" w:hAnsi="Times New Roman" w:cs="Times New Roman"/>
          <w:sz w:val="24"/>
          <w:szCs w:val="24"/>
        </w:rPr>
      </w:pPr>
    </w:p>
    <w:p w14:paraId="64E375FD" w14:textId="77777777" w:rsidR="001D34DA" w:rsidRPr="0027635B" w:rsidRDefault="001D34DA" w:rsidP="001D34DA">
      <w:pPr>
        <w:rPr>
          <w:rFonts w:ascii="Times New Roman" w:hAnsi="Times New Roman" w:cs="Times New Roman"/>
          <w:b/>
          <w:sz w:val="28"/>
          <w:szCs w:val="28"/>
        </w:rPr>
      </w:pPr>
      <w:r w:rsidRPr="0027635B">
        <w:rPr>
          <w:rFonts w:ascii="Times New Roman" w:hAnsi="Times New Roman" w:cs="Times New Roman"/>
          <w:b/>
          <w:sz w:val="28"/>
          <w:szCs w:val="28"/>
        </w:rPr>
        <w:t>2. PROPOSAL GUIDELINES</w:t>
      </w:r>
      <w:r w:rsidR="00F3347B">
        <w:rPr>
          <w:rFonts w:ascii="Times New Roman" w:hAnsi="Times New Roman" w:cs="Times New Roman"/>
          <w:b/>
          <w:sz w:val="28"/>
          <w:szCs w:val="28"/>
        </w:rPr>
        <w:t xml:space="preserve"> AND FORMAT</w:t>
      </w:r>
    </w:p>
    <w:p w14:paraId="64E375FE" w14:textId="77777777" w:rsidR="00F13788" w:rsidRPr="00027EF7" w:rsidRDefault="00DE27EB" w:rsidP="00F13788">
      <w:pPr>
        <w:rPr>
          <w:rFonts w:ascii="Times New Roman" w:hAnsi="Times New Roman" w:cs="Times New Roman"/>
          <w:b/>
          <w:sz w:val="24"/>
          <w:szCs w:val="24"/>
          <w:u w:val="single"/>
        </w:rPr>
      </w:pPr>
      <w:r>
        <w:rPr>
          <w:rFonts w:ascii="Times New Roman" w:hAnsi="Times New Roman" w:cs="Times New Roman"/>
          <w:b/>
          <w:sz w:val="24"/>
          <w:szCs w:val="24"/>
          <w:u w:val="single"/>
        </w:rPr>
        <w:t>Contractors must submit the following</w:t>
      </w:r>
      <w:r w:rsidR="00685D0B">
        <w:rPr>
          <w:rFonts w:ascii="Times New Roman" w:hAnsi="Times New Roman" w:cs="Times New Roman"/>
          <w:b/>
          <w:sz w:val="24"/>
          <w:szCs w:val="24"/>
          <w:u w:val="single"/>
        </w:rPr>
        <w:t xml:space="preserve"> four items</w:t>
      </w:r>
      <w:r>
        <w:rPr>
          <w:rFonts w:ascii="Times New Roman" w:hAnsi="Times New Roman" w:cs="Times New Roman"/>
          <w:b/>
          <w:sz w:val="24"/>
          <w:szCs w:val="24"/>
          <w:u w:val="single"/>
        </w:rPr>
        <w:t xml:space="preserve"> with their bid</w:t>
      </w:r>
      <w:r w:rsidR="00C16EB5">
        <w:rPr>
          <w:rFonts w:ascii="Times New Roman" w:hAnsi="Times New Roman" w:cs="Times New Roman"/>
          <w:b/>
          <w:sz w:val="24"/>
          <w:szCs w:val="24"/>
          <w:u w:val="single"/>
        </w:rPr>
        <w:t>. If any of these items are not submitted by the bid due date the bid will be considered nonresponsive and will be rejected.</w:t>
      </w:r>
      <w:r w:rsidR="006B6940">
        <w:rPr>
          <w:rFonts w:ascii="Times New Roman" w:hAnsi="Times New Roman" w:cs="Times New Roman"/>
          <w:b/>
          <w:sz w:val="24"/>
          <w:szCs w:val="24"/>
          <w:u w:val="single"/>
        </w:rPr>
        <w:t xml:space="preserve"> </w:t>
      </w:r>
      <w:r w:rsidR="00EC1F69">
        <w:rPr>
          <w:rFonts w:ascii="Times New Roman" w:hAnsi="Times New Roman" w:cs="Times New Roman"/>
          <w:b/>
          <w:sz w:val="24"/>
          <w:szCs w:val="24"/>
          <w:u w:val="single"/>
        </w:rPr>
        <w:t>Contractors must also attend a</w:t>
      </w:r>
      <w:r w:rsidR="006B6940">
        <w:rPr>
          <w:rFonts w:ascii="Times New Roman" w:hAnsi="Times New Roman" w:cs="Times New Roman"/>
          <w:b/>
          <w:sz w:val="24"/>
          <w:szCs w:val="24"/>
          <w:u w:val="single"/>
        </w:rPr>
        <w:t xml:space="preserve"> pre-bid </w:t>
      </w:r>
      <w:r w:rsidR="00860B27">
        <w:rPr>
          <w:rFonts w:ascii="Times New Roman" w:hAnsi="Times New Roman" w:cs="Times New Roman"/>
          <w:b/>
          <w:sz w:val="24"/>
          <w:szCs w:val="24"/>
          <w:u w:val="single"/>
        </w:rPr>
        <w:t>site visit</w:t>
      </w:r>
      <w:r w:rsidR="006B6940">
        <w:rPr>
          <w:rFonts w:ascii="Times New Roman" w:hAnsi="Times New Roman" w:cs="Times New Roman"/>
          <w:b/>
          <w:sz w:val="24"/>
          <w:szCs w:val="24"/>
          <w:u w:val="single"/>
        </w:rPr>
        <w:t xml:space="preserve"> or their bid will be rejected.</w:t>
      </w:r>
    </w:p>
    <w:p w14:paraId="64E375FF" w14:textId="59F008D2" w:rsidR="00860B27" w:rsidRDefault="00860B27" w:rsidP="00F13788">
      <w:pPr>
        <w:rPr>
          <w:rFonts w:ascii="Times New Roman" w:hAnsi="Times New Roman" w:cs="Times New Roman"/>
          <w:sz w:val="24"/>
          <w:szCs w:val="24"/>
        </w:rPr>
      </w:pPr>
      <w:r>
        <w:rPr>
          <w:rFonts w:ascii="Times New Roman" w:hAnsi="Times New Roman" w:cs="Times New Roman"/>
          <w:sz w:val="24"/>
          <w:szCs w:val="24"/>
        </w:rPr>
        <w:t xml:space="preserve">1. Completed Bid Form (page </w:t>
      </w:r>
      <w:r w:rsidR="00EC6B40">
        <w:rPr>
          <w:rFonts w:ascii="Times New Roman" w:hAnsi="Times New Roman" w:cs="Times New Roman"/>
          <w:sz w:val="24"/>
          <w:szCs w:val="24"/>
        </w:rPr>
        <w:t>8</w:t>
      </w:r>
      <w:r>
        <w:rPr>
          <w:rFonts w:ascii="Times New Roman" w:hAnsi="Times New Roman" w:cs="Times New Roman"/>
          <w:sz w:val="24"/>
          <w:szCs w:val="24"/>
        </w:rPr>
        <w:t>)</w:t>
      </w:r>
    </w:p>
    <w:p w14:paraId="64E37600" w14:textId="77777777" w:rsidR="00860B27" w:rsidRDefault="00860B27" w:rsidP="00860B27">
      <w:pPr>
        <w:rPr>
          <w:rFonts w:ascii="Times New Roman" w:hAnsi="Times New Roman" w:cs="Times New Roman"/>
          <w:sz w:val="24"/>
          <w:szCs w:val="24"/>
        </w:rPr>
      </w:pPr>
      <w:r>
        <w:rPr>
          <w:rFonts w:ascii="Times New Roman" w:hAnsi="Times New Roman" w:cs="Times New Roman"/>
          <w:sz w:val="24"/>
          <w:szCs w:val="24"/>
        </w:rPr>
        <w:t>2. Copy of page 4 of this RFP with boxes checked to indicate contractor’s choice (to indicate, for example, if contractor will remove or puncture and fill septic tanks)</w:t>
      </w:r>
    </w:p>
    <w:p w14:paraId="64E37601" w14:textId="77777777" w:rsidR="00F13788" w:rsidRDefault="00860B27" w:rsidP="00F13788">
      <w:pPr>
        <w:rPr>
          <w:rFonts w:ascii="Times New Roman" w:hAnsi="Times New Roman" w:cs="Times New Roman"/>
          <w:sz w:val="24"/>
          <w:szCs w:val="24"/>
        </w:rPr>
      </w:pPr>
      <w:r>
        <w:rPr>
          <w:rFonts w:ascii="Times New Roman" w:hAnsi="Times New Roman" w:cs="Times New Roman"/>
          <w:sz w:val="24"/>
          <w:szCs w:val="24"/>
        </w:rPr>
        <w:t>3</w:t>
      </w:r>
      <w:r w:rsidR="00B0638F">
        <w:rPr>
          <w:rFonts w:ascii="Times New Roman" w:hAnsi="Times New Roman" w:cs="Times New Roman"/>
          <w:sz w:val="24"/>
          <w:szCs w:val="24"/>
        </w:rPr>
        <w:t>. Contractor’s p</w:t>
      </w:r>
      <w:r w:rsidR="001F4996">
        <w:rPr>
          <w:rFonts w:ascii="Times New Roman" w:hAnsi="Times New Roman" w:cs="Times New Roman"/>
          <w:sz w:val="24"/>
          <w:szCs w:val="24"/>
        </w:rPr>
        <w:t>roof of i</w:t>
      </w:r>
      <w:r w:rsidR="00F13788">
        <w:rPr>
          <w:rFonts w:ascii="Times New Roman" w:hAnsi="Times New Roman" w:cs="Times New Roman"/>
          <w:sz w:val="24"/>
          <w:szCs w:val="24"/>
        </w:rPr>
        <w:t>ns</w:t>
      </w:r>
      <w:r w:rsidR="00B0638F">
        <w:rPr>
          <w:rFonts w:ascii="Times New Roman" w:hAnsi="Times New Roman" w:cs="Times New Roman"/>
          <w:sz w:val="24"/>
          <w:szCs w:val="24"/>
        </w:rPr>
        <w:t>urance</w:t>
      </w:r>
    </w:p>
    <w:p w14:paraId="64E37602" w14:textId="77777777" w:rsidR="00F13788" w:rsidRDefault="00860B27" w:rsidP="00F13788">
      <w:pPr>
        <w:rPr>
          <w:rFonts w:ascii="Times New Roman" w:hAnsi="Times New Roman" w:cs="Times New Roman"/>
          <w:sz w:val="24"/>
          <w:szCs w:val="24"/>
        </w:rPr>
      </w:pPr>
      <w:r>
        <w:rPr>
          <w:rFonts w:ascii="Times New Roman" w:hAnsi="Times New Roman" w:cs="Times New Roman"/>
          <w:sz w:val="24"/>
          <w:szCs w:val="24"/>
        </w:rPr>
        <w:t>4</w:t>
      </w:r>
      <w:r w:rsidR="00DE27EB">
        <w:rPr>
          <w:rFonts w:ascii="Times New Roman" w:hAnsi="Times New Roman" w:cs="Times New Roman"/>
          <w:sz w:val="24"/>
          <w:szCs w:val="24"/>
        </w:rPr>
        <w:t xml:space="preserve">. References </w:t>
      </w:r>
      <w:r w:rsidR="007B133B">
        <w:rPr>
          <w:rFonts w:ascii="Times New Roman" w:hAnsi="Times New Roman" w:cs="Times New Roman"/>
          <w:sz w:val="24"/>
          <w:szCs w:val="24"/>
        </w:rPr>
        <w:t>from three previous clients</w:t>
      </w:r>
      <w:r>
        <w:rPr>
          <w:rFonts w:ascii="Times New Roman" w:hAnsi="Times New Roman" w:cs="Times New Roman"/>
          <w:sz w:val="24"/>
          <w:szCs w:val="24"/>
        </w:rPr>
        <w:t xml:space="preserve"> for whom you have completed demolition work.</w:t>
      </w:r>
    </w:p>
    <w:p w14:paraId="64E37603" w14:textId="5BC43348" w:rsidR="00665F8E" w:rsidRDefault="00B22206" w:rsidP="001D34DA">
      <w:pPr>
        <w:rPr>
          <w:rFonts w:ascii="Times New Roman" w:hAnsi="Times New Roman" w:cs="Times New Roman"/>
          <w:sz w:val="24"/>
          <w:szCs w:val="24"/>
        </w:rPr>
      </w:pPr>
      <w:r>
        <w:rPr>
          <w:rFonts w:ascii="Times New Roman" w:hAnsi="Times New Roman" w:cs="Times New Roman"/>
          <w:sz w:val="24"/>
          <w:szCs w:val="24"/>
        </w:rPr>
        <w:t xml:space="preserve">The </w:t>
      </w:r>
      <w:r w:rsidR="005818CE">
        <w:rPr>
          <w:rFonts w:ascii="Times New Roman" w:hAnsi="Times New Roman" w:cs="Times New Roman"/>
          <w:sz w:val="24"/>
          <w:szCs w:val="24"/>
        </w:rPr>
        <w:t xml:space="preserve">Town of </w:t>
      </w:r>
      <w:r w:rsidR="00E7162E">
        <w:rPr>
          <w:rFonts w:ascii="Times New Roman" w:hAnsi="Times New Roman" w:cs="Times New Roman"/>
          <w:sz w:val="24"/>
          <w:szCs w:val="24"/>
        </w:rPr>
        <w:t>Jamaica</w:t>
      </w:r>
      <w:r>
        <w:rPr>
          <w:rFonts w:ascii="Times New Roman" w:hAnsi="Times New Roman" w:cs="Times New Roman"/>
          <w:sz w:val="24"/>
          <w:szCs w:val="24"/>
        </w:rPr>
        <w:t xml:space="preserve"> is requesting lump sum bids. </w:t>
      </w:r>
      <w:r w:rsidR="001D34DA">
        <w:rPr>
          <w:rFonts w:ascii="Times New Roman" w:hAnsi="Times New Roman" w:cs="Times New Roman"/>
          <w:sz w:val="24"/>
          <w:szCs w:val="24"/>
        </w:rPr>
        <w:t xml:space="preserve">Contractors shall provide </w:t>
      </w:r>
      <w:r w:rsidR="00712726">
        <w:rPr>
          <w:rFonts w:ascii="Times New Roman" w:hAnsi="Times New Roman" w:cs="Times New Roman"/>
          <w:sz w:val="24"/>
          <w:szCs w:val="24"/>
        </w:rPr>
        <w:t>a cost for the project</w:t>
      </w:r>
      <w:r w:rsidR="001D34DA">
        <w:rPr>
          <w:rFonts w:ascii="Times New Roman" w:hAnsi="Times New Roman" w:cs="Times New Roman"/>
          <w:sz w:val="24"/>
          <w:szCs w:val="24"/>
        </w:rPr>
        <w:t xml:space="preserve"> using the Bid Form</w:t>
      </w:r>
      <w:r w:rsidR="00C84723">
        <w:rPr>
          <w:rFonts w:ascii="Times New Roman" w:hAnsi="Times New Roman" w:cs="Times New Roman"/>
          <w:sz w:val="24"/>
          <w:szCs w:val="24"/>
        </w:rPr>
        <w:t>s</w:t>
      </w:r>
      <w:r w:rsidR="001D34DA">
        <w:rPr>
          <w:rFonts w:ascii="Times New Roman" w:hAnsi="Times New Roman" w:cs="Times New Roman"/>
          <w:sz w:val="24"/>
          <w:szCs w:val="24"/>
        </w:rPr>
        <w:t xml:space="preserve"> included in this document.</w:t>
      </w:r>
      <w:r w:rsidR="00C84723">
        <w:rPr>
          <w:rFonts w:ascii="Times New Roman" w:hAnsi="Times New Roman" w:cs="Times New Roman"/>
          <w:sz w:val="24"/>
          <w:szCs w:val="24"/>
        </w:rPr>
        <w:t xml:space="preserve"> Each contractor’s total bid for this project will be the sum of the bid forms.</w:t>
      </w:r>
    </w:p>
    <w:p w14:paraId="64E37604" w14:textId="6A23F97E" w:rsidR="001A11CB" w:rsidRPr="005E0C50" w:rsidRDefault="00665F8E" w:rsidP="001D34DA">
      <w:pPr>
        <w:rPr>
          <w:rFonts w:ascii="Times New Roman" w:hAnsi="Times New Roman" w:cs="Times New Roman"/>
          <w:sz w:val="24"/>
          <w:szCs w:val="24"/>
        </w:rPr>
      </w:pPr>
      <w:r>
        <w:rPr>
          <w:rFonts w:ascii="Times New Roman" w:hAnsi="Times New Roman" w:cs="Times New Roman"/>
          <w:sz w:val="24"/>
          <w:szCs w:val="24"/>
        </w:rPr>
        <w:lastRenderedPageBreak/>
        <w:t>Section 4 of this RFP</w:t>
      </w:r>
      <w:r w:rsidR="00C37E17">
        <w:rPr>
          <w:rFonts w:ascii="Times New Roman" w:hAnsi="Times New Roman" w:cs="Times New Roman"/>
          <w:sz w:val="24"/>
          <w:szCs w:val="24"/>
        </w:rPr>
        <w:t xml:space="preserve"> shows options </w:t>
      </w:r>
      <w:r w:rsidR="00E7162E">
        <w:rPr>
          <w:rFonts w:ascii="Times New Roman" w:hAnsi="Times New Roman" w:cs="Times New Roman"/>
          <w:sz w:val="24"/>
          <w:szCs w:val="24"/>
        </w:rPr>
        <w:t>w</w:t>
      </w:r>
      <w:r w:rsidR="00C37E17">
        <w:rPr>
          <w:rFonts w:ascii="Times New Roman" w:hAnsi="Times New Roman" w:cs="Times New Roman"/>
          <w:sz w:val="24"/>
          <w:szCs w:val="24"/>
        </w:rPr>
        <w:t xml:space="preserve">hat can </w:t>
      </w:r>
      <w:r>
        <w:rPr>
          <w:rFonts w:ascii="Times New Roman" w:hAnsi="Times New Roman" w:cs="Times New Roman"/>
          <w:sz w:val="24"/>
          <w:szCs w:val="24"/>
        </w:rPr>
        <w:t xml:space="preserve">be used for certain aspects of the demolition and site work (to indicate, for example, if septic tanks will be removed or punctured and left in place). </w:t>
      </w:r>
      <w:r w:rsidR="00C37E17">
        <w:rPr>
          <w:rFonts w:ascii="Times New Roman" w:hAnsi="Times New Roman" w:cs="Times New Roman"/>
          <w:sz w:val="24"/>
          <w:szCs w:val="24"/>
        </w:rPr>
        <w:t>Contractors should indicate the method that they will use by marking the check boxes provided for # 1, 2, 3, 6, and 7. If additional space is needed</w:t>
      </w:r>
      <w:r w:rsidR="000B5ED2">
        <w:rPr>
          <w:rFonts w:ascii="Times New Roman" w:hAnsi="Times New Roman" w:cs="Times New Roman"/>
          <w:sz w:val="24"/>
          <w:szCs w:val="24"/>
        </w:rPr>
        <w:t>,</w:t>
      </w:r>
      <w:r w:rsidR="00C37E17">
        <w:rPr>
          <w:rFonts w:ascii="Times New Roman" w:hAnsi="Times New Roman" w:cs="Times New Roman"/>
          <w:sz w:val="24"/>
          <w:szCs w:val="24"/>
        </w:rPr>
        <w:t xml:space="preserve"> please provide an attachment for </w:t>
      </w:r>
      <w:r w:rsidR="00C37E17" w:rsidRPr="006062C2">
        <w:rPr>
          <w:rFonts w:ascii="Times New Roman" w:hAnsi="Times New Roman" w:cs="Times New Roman"/>
          <w:sz w:val="24"/>
          <w:szCs w:val="24"/>
        </w:rPr>
        <w:t>Section 4 that clearly shows which options will be used.</w:t>
      </w:r>
      <w:r w:rsidR="009D37FE" w:rsidRPr="006062C2">
        <w:rPr>
          <w:rFonts w:ascii="Times New Roman" w:hAnsi="Times New Roman" w:cs="Times New Roman"/>
          <w:sz w:val="24"/>
          <w:szCs w:val="24"/>
        </w:rPr>
        <w:t xml:space="preserve"> </w:t>
      </w:r>
    </w:p>
    <w:p w14:paraId="64E37605" w14:textId="7D90CC30" w:rsidR="001A11CB" w:rsidRDefault="003A522C" w:rsidP="00AC6F68">
      <w:pPr>
        <w:rPr>
          <w:rFonts w:ascii="Times New Roman" w:hAnsi="Times New Roman" w:cs="Times New Roman"/>
          <w:b/>
          <w:sz w:val="24"/>
          <w:szCs w:val="24"/>
          <w:u w:val="single"/>
        </w:rPr>
      </w:pPr>
      <w:r w:rsidRPr="003A522C">
        <w:rPr>
          <w:rFonts w:ascii="Times New Roman" w:hAnsi="Times New Roman" w:cs="Times New Roman"/>
          <w:b/>
          <w:sz w:val="24"/>
          <w:szCs w:val="24"/>
          <w:u w:val="single"/>
        </w:rPr>
        <w:t xml:space="preserve">A pre-bid </w:t>
      </w:r>
      <w:r w:rsidR="00860B27">
        <w:rPr>
          <w:rFonts w:ascii="Times New Roman" w:hAnsi="Times New Roman" w:cs="Times New Roman"/>
          <w:b/>
          <w:sz w:val="24"/>
          <w:szCs w:val="24"/>
          <w:u w:val="single"/>
        </w:rPr>
        <w:t>site visit</w:t>
      </w:r>
      <w:r w:rsidR="00205E93">
        <w:rPr>
          <w:rFonts w:ascii="Times New Roman" w:hAnsi="Times New Roman" w:cs="Times New Roman"/>
          <w:b/>
          <w:sz w:val="24"/>
          <w:szCs w:val="24"/>
          <w:u w:val="single"/>
        </w:rPr>
        <w:t xml:space="preserve"> will take place on</w:t>
      </w:r>
      <w:r w:rsidR="004E2F99">
        <w:rPr>
          <w:rFonts w:ascii="Times New Roman" w:hAnsi="Times New Roman" w:cs="Times New Roman"/>
          <w:b/>
          <w:sz w:val="24"/>
          <w:szCs w:val="24"/>
          <w:u w:val="single"/>
        </w:rPr>
        <w:t xml:space="preserve"> </w:t>
      </w:r>
      <w:r w:rsidR="00DB4F86">
        <w:rPr>
          <w:rFonts w:ascii="Times New Roman" w:hAnsi="Times New Roman" w:cs="Times New Roman"/>
          <w:b/>
          <w:sz w:val="24"/>
          <w:szCs w:val="24"/>
          <w:u w:val="single"/>
        </w:rPr>
        <w:t xml:space="preserve">November </w:t>
      </w:r>
      <w:r w:rsidR="00D50719">
        <w:rPr>
          <w:rFonts w:ascii="Times New Roman" w:hAnsi="Times New Roman" w:cs="Times New Roman"/>
          <w:b/>
          <w:sz w:val="24"/>
          <w:szCs w:val="24"/>
          <w:u w:val="single"/>
        </w:rPr>
        <w:t>6</w:t>
      </w:r>
      <w:r w:rsidR="00DB4F86">
        <w:rPr>
          <w:rFonts w:ascii="Times New Roman" w:hAnsi="Times New Roman" w:cs="Times New Roman"/>
          <w:b/>
          <w:sz w:val="24"/>
          <w:szCs w:val="24"/>
          <w:u w:val="single"/>
        </w:rPr>
        <w:t xml:space="preserve">, </w:t>
      </w:r>
      <w:r w:rsidR="00E7162E">
        <w:rPr>
          <w:rFonts w:ascii="Times New Roman" w:hAnsi="Times New Roman" w:cs="Times New Roman"/>
          <w:b/>
          <w:sz w:val="24"/>
          <w:szCs w:val="24"/>
          <w:u w:val="single"/>
        </w:rPr>
        <w:t>at 30 Water St, Jamaica a</w:t>
      </w:r>
      <w:r w:rsidRPr="003A522C">
        <w:rPr>
          <w:rFonts w:ascii="Times New Roman" w:hAnsi="Times New Roman" w:cs="Times New Roman"/>
          <w:b/>
          <w:sz w:val="24"/>
          <w:szCs w:val="24"/>
          <w:u w:val="single"/>
        </w:rPr>
        <w:t xml:space="preserve">t </w:t>
      </w:r>
      <w:r w:rsidR="00DB4F86">
        <w:rPr>
          <w:rFonts w:ascii="Times New Roman" w:hAnsi="Times New Roman" w:cs="Times New Roman"/>
          <w:b/>
          <w:sz w:val="24"/>
          <w:szCs w:val="24"/>
          <w:u w:val="single"/>
        </w:rPr>
        <w:t>9:00a</w:t>
      </w:r>
      <w:r w:rsidR="000B5ED2">
        <w:rPr>
          <w:rFonts w:ascii="Times New Roman" w:hAnsi="Times New Roman" w:cs="Times New Roman"/>
          <w:b/>
          <w:sz w:val="24"/>
          <w:szCs w:val="24"/>
          <w:u w:val="single"/>
        </w:rPr>
        <w:t>m</w:t>
      </w:r>
    </w:p>
    <w:p w14:paraId="64E37606" w14:textId="4CB2BA8D" w:rsidR="00D33902" w:rsidRDefault="0006088C" w:rsidP="00AC6F68">
      <w:pPr>
        <w:tabs>
          <w:tab w:val="left" w:pos="360"/>
        </w:tabs>
        <w:rPr>
          <w:rFonts w:ascii="Times New Roman" w:hAnsi="Times New Roman" w:cs="Times New Roman"/>
          <w:sz w:val="24"/>
          <w:szCs w:val="24"/>
        </w:rPr>
      </w:pPr>
      <w:r w:rsidRPr="00D33902">
        <w:rPr>
          <w:rFonts w:ascii="Times New Roman" w:hAnsi="Times New Roman" w:cs="Times New Roman"/>
          <w:b/>
          <w:sz w:val="24"/>
          <w:szCs w:val="24"/>
          <w:u w:val="single"/>
        </w:rPr>
        <w:t>Bid packages</w:t>
      </w:r>
      <w:r w:rsidR="00D85671" w:rsidRPr="00D33902">
        <w:rPr>
          <w:rFonts w:ascii="Times New Roman" w:hAnsi="Times New Roman" w:cs="Times New Roman"/>
          <w:b/>
          <w:sz w:val="24"/>
          <w:szCs w:val="24"/>
          <w:u w:val="single"/>
        </w:rPr>
        <w:t xml:space="preserve"> must be received </w:t>
      </w:r>
      <w:r w:rsidR="00D50719">
        <w:rPr>
          <w:rFonts w:ascii="Times New Roman" w:hAnsi="Times New Roman" w:cs="Times New Roman"/>
          <w:b/>
          <w:sz w:val="24"/>
          <w:szCs w:val="24"/>
          <w:u w:val="single"/>
        </w:rPr>
        <w:t xml:space="preserve">in the town office </w:t>
      </w:r>
      <w:r w:rsidR="00AC6F68">
        <w:rPr>
          <w:rFonts w:ascii="Times New Roman" w:hAnsi="Times New Roman" w:cs="Times New Roman"/>
          <w:b/>
          <w:sz w:val="24"/>
          <w:szCs w:val="24"/>
          <w:u w:val="single"/>
        </w:rPr>
        <w:t>no later than</w:t>
      </w:r>
      <w:r w:rsidR="00D50719">
        <w:rPr>
          <w:rFonts w:ascii="Times New Roman" w:hAnsi="Times New Roman" w:cs="Times New Roman"/>
          <w:b/>
          <w:sz w:val="24"/>
          <w:szCs w:val="24"/>
          <w:u w:val="single"/>
        </w:rPr>
        <w:t xml:space="preserve"> 3:00pm, November 12</w:t>
      </w:r>
      <w:r w:rsidR="00AC6F68">
        <w:rPr>
          <w:rFonts w:ascii="Times New Roman" w:hAnsi="Times New Roman" w:cs="Times New Roman"/>
          <w:b/>
          <w:sz w:val="24"/>
          <w:szCs w:val="24"/>
          <w:u w:val="single"/>
        </w:rPr>
        <w:t xml:space="preserve"> </w:t>
      </w:r>
      <w:r w:rsidR="007B33F7">
        <w:rPr>
          <w:rFonts w:ascii="Times New Roman" w:hAnsi="Times New Roman" w:cs="Times New Roman"/>
          <w:b/>
          <w:sz w:val="24"/>
          <w:szCs w:val="24"/>
          <w:u w:val="single"/>
        </w:rPr>
        <w:t xml:space="preserve"> </w:t>
      </w:r>
      <w:r w:rsidR="004E2F99">
        <w:rPr>
          <w:rFonts w:ascii="Times New Roman" w:hAnsi="Times New Roman" w:cs="Times New Roman"/>
          <w:b/>
          <w:sz w:val="24"/>
          <w:szCs w:val="24"/>
          <w:u w:val="single"/>
        </w:rPr>
        <w:t xml:space="preserve">                             </w:t>
      </w:r>
      <w:r w:rsidR="00B0638F" w:rsidRPr="00D33902">
        <w:rPr>
          <w:rFonts w:ascii="Times New Roman" w:hAnsi="Times New Roman" w:cs="Times New Roman"/>
          <w:sz w:val="24"/>
          <w:szCs w:val="24"/>
        </w:rPr>
        <w:t xml:space="preserve">and can be </w:t>
      </w:r>
      <w:r w:rsidR="00D33902">
        <w:rPr>
          <w:rFonts w:ascii="Times New Roman" w:hAnsi="Times New Roman" w:cs="Times New Roman"/>
          <w:sz w:val="24"/>
          <w:szCs w:val="24"/>
        </w:rPr>
        <w:t>submitted as follows:</w:t>
      </w:r>
    </w:p>
    <w:p w14:paraId="64E37607" w14:textId="77777777" w:rsidR="00D33902" w:rsidRPr="00D33902" w:rsidRDefault="007B33F7" w:rsidP="00D33902">
      <w:pPr>
        <w:tabs>
          <w:tab w:val="left" w:pos="360"/>
        </w:tabs>
        <w:spacing w:after="0"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Emailed to: (preferred method)</w:t>
      </w:r>
      <w:r w:rsidRPr="007B33F7">
        <w:rPr>
          <w:rFonts w:ascii="Times New Roman" w:hAnsi="Times New Roman" w:cs="Times New Roman"/>
          <w:sz w:val="24"/>
          <w:szCs w:val="24"/>
        </w:rPr>
        <w:tab/>
      </w:r>
      <w:r w:rsidRPr="007B33F7">
        <w:rPr>
          <w:rFonts w:ascii="Times New Roman" w:hAnsi="Times New Roman" w:cs="Times New Roman"/>
          <w:sz w:val="24"/>
          <w:szCs w:val="24"/>
        </w:rPr>
        <w:tab/>
      </w:r>
      <w:r w:rsidR="00860B27">
        <w:rPr>
          <w:rFonts w:ascii="Times New Roman" w:hAnsi="Times New Roman" w:cs="Times New Roman"/>
          <w:sz w:val="24"/>
          <w:szCs w:val="24"/>
          <w:u w:val="single"/>
        </w:rPr>
        <w:t>Mailed or d</w:t>
      </w:r>
      <w:r w:rsidR="00B0638F" w:rsidRPr="00D33902">
        <w:rPr>
          <w:rFonts w:ascii="Times New Roman" w:hAnsi="Times New Roman" w:cs="Times New Roman"/>
          <w:sz w:val="24"/>
          <w:szCs w:val="24"/>
          <w:u w:val="single"/>
        </w:rPr>
        <w:t xml:space="preserve">elivered </w:t>
      </w:r>
      <w:r w:rsidR="00896B58" w:rsidRPr="00D33902">
        <w:rPr>
          <w:rFonts w:ascii="Times New Roman" w:hAnsi="Times New Roman" w:cs="Times New Roman"/>
          <w:sz w:val="24"/>
          <w:szCs w:val="24"/>
          <w:u w:val="single"/>
        </w:rPr>
        <w:t>t</w:t>
      </w:r>
      <w:r w:rsidR="00B0638F" w:rsidRPr="00D33902">
        <w:rPr>
          <w:rFonts w:ascii="Times New Roman" w:hAnsi="Times New Roman" w:cs="Times New Roman"/>
          <w:sz w:val="24"/>
          <w:szCs w:val="24"/>
          <w:u w:val="single"/>
        </w:rPr>
        <w:t>o</w:t>
      </w:r>
      <w:r w:rsidR="00D33902" w:rsidRPr="00D33902">
        <w:rPr>
          <w:rFonts w:ascii="Times New Roman" w:hAnsi="Times New Roman" w:cs="Times New Roman"/>
          <w:sz w:val="24"/>
          <w:szCs w:val="24"/>
          <w:u w:val="single"/>
        </w:rPr>
        <w:t>:</w:t>
      </w:r>
    </w:p>
    <w:p w14:paraId="64E37608" w14:textId="77777777" w:rsidR="00D33902" w:rsidRDefault="00D33902" w:rsidP="00D33902">
      <w:pPr>
        <w:tabs>
          <w:tab w:val="left" w:pos="360"/>
        </w:tabs>
        <w:spacing w:after="0" w:line="240" w:lineRule="auto"/>
        <w:jc w:val="both"/>
        <w:rPr>
          <w:rFonts w:ascii="Times New Roman" w:hAnsi="Times New Roman" w:cs="Times New Roman"/>
          <w:sz w:val="24"/>
          <w:szCs w:val="24"/>
        </w:rPr>
      </w:pPr>
    </w:p>
    <w:p w14:paraId="313D3492" w14:textId="2E89B781" w:rsidR="00D50719" w:rsidRDefault="000B5ED2" w:rsidP="00D33902">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TownClerk@JamaicaVermont.org</w:t>
      </w:r>
      <w:r w:rsidR="007B33F7">
        <w:rPr>
          <w:rFonts w:ascii="Times New Roman" w:hAnsi="Times New Roman" w:cs="Times New Roman"/>
          <w:sz w:val="24"/>
          <w:szCs w:val="24"/>
        </w:rPr>
        <w:tab/>
      </w:r>
      <w:r w:rsidR="007B33F7">
        <w:rPr>
          <w:rFonts w:ascii="Times New Roman" w:hAnsi="Times New Roman" w:cs="Times New Roman"/>
          <w:sz w:val="24"/>
          <w:szCs w:val="24"/>
        </w:rPr>
        <w:tab/>
      </w:r>
      <w:r w:rsidR="00A225AB">
        <w:rPr>
          <w:rFonts w:ascii="Times New Roman" w:hAnsi="Times New Roman" w:cs="Times New Roman"/>
          <w:sz w:val="24"/>
          <w:szCs w:val="24"/>
        </w:rPr>
        <w:t xml:space="preserve">Town of </w:t>
      </w:r>
      <w:r w:rsidR="00D50719">
        <w:rPr>
          <w:rFonts w:ascii="Times New Roman" w:hAnsi="Times New Roman" w:cs="Times New Roman"/>
          <w:sz w:val="24"/>
          <w:szCs w:val="24"/>
        </w:rPr>
        <w:t>Jamaica</w:t>
      </w:r>
    </w:p>
    <w:p w14:paraId="64E37609" w14:textId="51C6750B" w:rsidR="00A225AB" w:rsidRDefault="00D50719" w:rsidP="00D33902">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A225AB">
        <w:rPr>
          <w:rFonts w:ascii="Times New Roman" w:hAnsi="Times New Roman" w:cs="Times New Roman"/>
          <w:sz w:val="24"/>
          <w:szCs w:val="24"/>
        </w:rPr>
        <w:t>c/o Town</w:t>
      </w:r>
      <w:r>
        <w:rPr>
          <w:rFonts w:ascii="Times New Roman" w:hAnsi="Times New Roman" w:cs="Times New Roman"/>
          <w:sz w:val="24"/>
          <w:szCs w:val="24"/>
        </w:rPr>
        <w:t xml:space="preserve"> Clerk</w:t>
      </w:r>
    </w:p>
    <w:p w14:paraId="2A3C37F4" w14:textId="2005F486" w:rsidR="00F44B2D" w:rsidRDefault="00F44B2D" w:rsidP="00F44B2D">
      <w:pPr>
        <w:tabs>
          <w:tab w:val="left" w:pos="360"/>
        </w:tabs>
        <w:spacing w:after="0" w:line="240" w:lineRule="auto"/>
        <w:ind w:left="360" w:firstLine="360"/>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28 Town Office Rd</w:t>
      </w:r>
    </w:p>
    <w:p w14:paraId="64E3760A" w14:textId="4B4844B1" w:rsidR="00A225AB" w:rsidRDefault="007B33F7" w:rsidP="00D33902">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D50719">
        <w:rPr>
          <w:rFonts w:ascii="Times New Roman" w:hAnsi="Times New Roman" w:cs="Times New Roman"/>
          <w:sz w:val="24"/>
          <w:szCs w:val="24"/>
        </w:rPr>
        <w:t xml:space="preserve">PO Box </w:t>
      </w:r>
      <w:r w:rsidR="00F44B2D">
        <w:rPr>
          <w:rFonts w:ascii="Times New Roman" w:hAnsi="Times New Roman" w:cs="Times New Roman"/>
          <w:sz w:val="24"/>
          <w:szCs w:val="24"/>
        </w:rPr>
        <w:t>173</w:t>
      </w:r>
    </w:p>
    <w:p w14:paraId="64E3760B" w14:textId="4BAF9495" w:rsidR="001A11CB" w:rsidRDefault="007B33F7" w:rsidP="005E0C50">
      <w:pPr>
        <w:tabs>
          <w:tab w:val="left" w:pos="360"/>
        </w:tabs>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F44B2D">
        <w:rPr>
          <w:rFonts w:ascii="Times New Roman" w:hAnsi="Times New Roman" w:cs="Times New Roman"/>
          <w:sz w:val="24"/>
          <w:szCs w:val="24"/>
        </w:rPr>
        <w:t>Jamaica</w:t>
      </w:r>
      <w:r>
        <w:rPr>
          <w:rFonts w:ascii="Times New Roman" w:hAnsi="Times New Roman" w:cs="Times New Roman"/>
          <w:sz w:val="24"/>
          <w:szCs w:val="24"/>
        </w:rPr>
        <w:t>, VT</w:t>
      </w:r>
      <w:r w:rsidR="00F44B2D">
        <w:rPr>
          <w:rFonts w:ascii="Times New Roman" w:hAnsi="Times New Roman" w:cs="Times New Roman"/>
          <w:sz w:val="24"/>
          <w:szCs w:val="24"/>
        </w:rPr>
        <w:t xml:space="preserve"> 05340</w:t>
      </w:r>
    </w:p>
    <w:p w14:paraId="64E3760C" w14:textId="77777777" w:rsidR="005E0C50" w:rsidRDefault="005E0C50" w:rsidP="005E0C50">
      <w:pPr>
        <w:tabs>
          <w:tab w:val="left" w:pos="360"/>
        </w:tabs>
        <w:spacing w:after="0" w:line="240" w:lineRule="auto"/>
        <w:jc w:val="both"/>
        <w:rPr>
          <w:rFonts w:ascii="Times New Roman" w:hAnsi="Times New Roman" w:cs="Times New Roman"/>
          <w:sz w:val="24"/>
          <w:szCs w:val="24"/>
        </w:rPr>
      </w:pPr>
    </w:p>
    <w:p w14:paraId="64E3760D" w14:textId="3A65F135" w:rsidR="001D34DA" w:rsidRPr="00F13788" w:rsidRDefault="006C004C" w:rsidP="00860B27">
      <w:pPr>
        <w:tabs>
          <w:tab w:val="left" w:pos="360"/>
        </w:tabs>
        <w:rPr>
          <w:rFonts w:ascii="Times New Roman" w:eastAsia="Times New Roman" w:hAnsi="Times New Roman" w:cs="Times New Roman"/>
          <w:sz w:val="24"/>
          <w:szCs w:val="24"/>
        </w:rPr>
      </w:pPr>
      <w:r>
        <w:rPr>
          <w:rFonts w:ascii="Times New Roman" w:hAnsi="Times New Roman" w:cs="Times New Roman"/>
          <w:sz w:val="24"/>
          <w:szCs w:val="24"/>
        </w:rPr>
        <w:t>The</w:t>
      </w:r>
      <w:r w:rsidR="00A05171">
        <w:rPr>
          <w:rFonts w:ascii="Times New Roman" w:hAnsi="Times New Roman" w:cs="Times New Roman"/>
          <w:sz w:val="24"/>
          <w:szCs w:val="24"/>
        </w:rPr>
        <w:t xml:space="preserve"> winning bidder will be selected by the sole</w:t>
      </w:r>
      <w:r w:rsidR="00A05171" w:rsidRPr="00A523B4">
        <w:rPr>
          <w:rFonts w:ascii="Times New Roman" w:hAnsi="Times New Roman" w:cs="Times New Roman"/>
          <w:sz w:val="24"/>
          <w:szCs w:val="24"/>
        </w:rPr>
        <w:t xml:space="preserve"> judgment </w:t>
      </w:r>
      <w:r w:rsidR="007C377A">
        <w:rPr>
          <w:rFonts w:ascii="Times New Roman" w:hAnsi="Times New Roman" w:cs="Times New Roman"/>
          <w:sz w:val="24"/>
          <w:szCs w:val="24"/>
        </w:rPr>
        <w:t xml:space="preserve">the Town of </w:t>
      </w:r>
      <w:r w:rsidR="00F44B2D">
        <w:rPr>
          <w:rFonts w:ascii="Times New Roman" w:hAnsi="Times New Roman" w:cs="Times New Roman"/>
          <w:sz w:val="24"/>
          <w:szCs w:val="24"/>
        </w:rPr>
        <w:t>Jamaica</w:t>
      </w:r>
      <w:r w:rsidR="007C377A">
        <w:rPr>
          <w:rFonts w:ascii="Times New Roman" w:hAnsi="Times New Roman" w:cs="Times New Roman"/>
          <w:sz w:val="24"/>
          <w:szCs w:val="24"/>
        </w:rPr>
        <w:t>’s S</w:t>
      </w:r>
      <w:r w:rsidR="009174CE">
        <w:rPr>
          <w:rFonts w:ascii="Times New Roman" w:hAnsi="Times New Roman" w:cs="Times New Roman"/>
          <w:sz w:val="24"/>
          <w:szCs w:val="24"/>
        </w:rPr>
        <w:t>e</w:t>
      </w:r>
      <w:r w:rsidR="00C853D0">
        <w:rPr>
          <w:rFonts w:ascii="Times New Roman" w:hAnsi="Times New Roman" w:cs="Times New Roman"/>
          <w:sz w:val="24"/>
          <w:szCs w:val="24"/>
        </w:rPr>
        <w:t>lectboar</w:t>
      </w:r>
      <w:r w:rsidR="007C377A">
        <w:rPr>
          <w:rFonts w:ascii="Times New Roman" w:hAnsi="Times New Roman" w:cs="Times New Roman"/>
          <w:sz w:val="24"/>
          <w:szCs w:val="24"/>
        </w:rPr>
        <w:t xml:space="preserve">d, </w:t>
      </w:r>
      <w:r w:rsidR="00A05171">
        <w:rPr>
          <w:rFonts w:ascii="Times New Roman" w:hAnsi="Times New Roman" w:cs="Times New Roman"/>
          <w:sz w:val="24"/>
          <w:szCs w:val="24"/>
        </w:rPr>
        <w:t>based on technical expe</w:t>
      </w:r>
      <w:r w:rsidR="002E0834">
        <w:rPr>
          <w:rFonts w:ascii="Times New Roman" w:hAnsi="Times New Roman" w:cs="Times New Roman"/>
          <w:sz w:val="24"/>
          <w:szCs w:val="24"/>
        </w:rPr>
        <w:t xml:space="preserve">rtise and experience, cost, </w:t>
      </w:r>
      <w:r w:rsidR="00D85671">
        <w:rPr>
          <w:rFonts w:ascii="Times New Roman" w:hAnsi="Times New Roman" w:cs="Times New Roman"/>
          <w:sz w:val="24"/>
          <w:szCs w:val="24"/>
        </w:rPr>
        <w:t xml:space="preserve">project schedule, and completeness of proposal. </w:t>
      </w:r>
      <w:r w:rsidR="00860B27">
        <w:rPr>
          <w:rFonts w:ascii="Times New Roman" w:hAnsi="Times New Roman" w:cs="Times New Roman"/>
          <w:sz w:val="24"/>
          <w:szCs w:val="24"/>
        </w:rPr>
        <w:t xml:space="preserve">Applications from minority and local businesses are encouraged. </w:t>
      </w:r>
      <w:r w:rsidR="00F3347B">
        <w:rPr>
          <w:rFonts w:ascii="Times New Roman" w:hAnsi="Times New Roman" w:cs="Times New Roman"/>
          <w:sz w:val="24"/>
          <w:szCs w:val="24"/>
        </w:rPr>
        <w:t xml:space="preserve">The </w:t>
      </w:r>
      <w:r w:rsidR="00F3347B" w:rsidRPr="00A523B4">
        <w:rPr>
          <w:rFonts w:ascii="Times New Roman" w:hAnsi="Times New Roman" w:cs="Times New Roman"/>
          <w:sz w:val="24"/>
          <w:szCs w:val="24"/>
        </w:rPr>
        <w:t>Town of</w:t>
      </w:r>
      <w:r w:rsidR="000B5ED2">
        <w:rPr>
          <w:rFonts w:ascii="Times New Roman" w:hAnsi="Times New Roman" w:cs="Times New Roman"/>
          <w:sz w:val="24"/>
          <w:szCs w:val="24"/>
        </w:rPr>
        <w:t xml:space="preserve"> Jamaica </w:t>
      </w:r>
      <w:r w:rsidR="00F3347B" w:rsidRPr="00F3347B">
        <w:rPr>
          <w:rFonts w:ascii="Times New Roman" w:eastAsia="Times New Roman" w:hAnsi="Times New Roman" w:cs="Times New Roman"/>
          <w:bCs/>
          <w:sz w:val="24"/>
          <w:szCs w:val="24"/>
        </w:rPr>
        <w:t xml:space="preserve">reserves the right at its sole discretion to reject any and all bids, wholly or in part, to waive any informalities or any irregularities therein, to accept any bid even though it may not be the lowest bid, to call for rebids, to negotiate with any bidder, and to make an award which in its sole and absolute judgment will </w:t>
      </w:r>
      <w:r w:rsidR="00F3347B">
        <w:rPr>
          <w:rFonts w:ascii="Times New Roman" w:eastAsia="Times New Roman" w:hAnsi="Times New Roman" w:cs="Times New Roman"/>
          <w:bCs/>
          <w:sz w:val="24"/>
          <w:szCs w:val="24"/>
        </w:rPr>
        <w:t>best serve the Town’s interest</w:t>
      </w:r>
      <w:r w:rsidR="00F13788">
        <w:rPr>
          <w:rFonts w:ascii="Times New Roman" w:eastAsia="Times New Roman" w:hAnsi="Times New Roman" w:cs="Times New Roman"/>
          <w:bCs/>
          <w:sz w:val="24"/>
          <w:szCs w:val="24"/>
        </w:rPr>
        <w:t xml:space="preserve">. </w:t>
      </w:r>
      <w:r w:rsidR="00F3347B" w:rsidRPr="00F3347B">
        <w:rPr>
          <w:rFonts w:ascii="Times New Roman" w:eastAsia="Times New Roman" w:hAnsi="Times New Roman" w:cs="Times New Roman"/>
          <w:bCs/>
          <w:sz w:val="24"/>
          <w:szCs w:val="24"/>
        </w:rPr>
        <w:t xml:space="preserve">The </w:t>
      </w:r>
      <w:r w:rsidR="00A225AB">
        <w:rPr>
          <w:rFonts w:ascii="Times New Roman" w:eastAsia="Times New Roman" w:hAnsi="Times New Roman" w:cs="Times New Roman"/>
          <w:bCs/>
          <w:sz w:val="24"/>
          <w:szCs w:val="24"/>
        </w:rPr>
        <w:t xml:space="preserve">Town </w:t>
      </w:r>
      <w:r w:rsidR="00C853D0">
        <w:rPr>
          <w:rFonts w:ascii="Times New Roman" w:eastAsia="Times New Roman" w:hAnsi="Times New Roman" w:cs="Times New Roman"/>
          <w:bCs/>
          <w:sz w:val="24"/>
          <w:szCs w:val="24"/>
        </w:rPr>
        <w:t>Administrator</w:t>
      </w:r>
      <w:r w:rsidR="00F3347B" w:rsidRPr="00F3347B">
        <w:rPr>
          <w:rFonts w:ascii="Times New Roman" w:eastAsia="Times New Roman" w:hAnsi="Times New Roman" w:cs="Times New Roman"/>
          <w:bCs/>
          <w:sz w:val="24"/>
          <w:szCs w:val="24"/>
        </w:rPr>
        <w:t xml:space="preserve"> reserves the right to investigate the financial responsibility of any bidder to determine his or her ability to assure service throughout the term of the contract.</w:t>
      </w:r>
    </w:p>
    <w:p w14:paraId="64E3760E" w14:textId="3A40C5BE" w:rsidR="00F3347B" w:rsidRPr="00A05171" w:rsidRDefault="00F3347B" w:rsidP="001D34DA">
      <w:pPr>
        <w:rPr>
          <w:rFonts w:ascii="Times New Roman" w:hAnsi="Times New Roman" w:cs="Times New Roman"/>
          <w:sz w:val="24"/>
          <w:szCs w:val="24"/>
        </w:rPr>
      </w:pPr>
      <w:r w:rsidRPr="009C6EC8">
        <w:rPr>
          <w:rFonts w:ascii="Times New Roman" w:hAnsi="Times New Roman" w:cs="Times New Roman"/>
          <w:sz w:val="24"/>
          <w:szCs w:val="24"/>
        </w:rPr>
        <w:t xml:space="preserve">The selected contractor will work for the </w:t>
      </w:r>
      <w:r w:rsidRPr="00A523B4">
        <w:rPr>
          <w:rFonts w:ascii="Times New Roman" w:hAnsi="Times New Roman" w:cs="Times New Roman"/>
          <w:sz w:val="24"/>
          <w:szCs w:val="24"/>
        </w:rPr>
        <w:t xml:space="preserve">Town of </w:t>
      </w:r>
      <w:r w:rsidR="00E7162E">
        <w:rPr>
          <w:rFonts w:ascii="Times New Roman" w:hAnsi="Times New Roman" w:cs="Times New Roman"/>
          <w:sz w:val="24"/>
          <w:szCs w:val="24"/>
        </w:rPr>
        <w:t xml:space="preserve">Jamaica </w:t>
      </w:r>
      <w:r w:rsidRPr="009C6EC8">
        <w:rPr>
          <w:rFonts w:ascii="Times New Roman" w:hAnsi="Times New Roman" w:cs="Times New Roman"/>
          <w:sz w:val="24"/>
          <w:szCs w:val="24"/>
        </w:rPr>
        <w:t>and will be responsible to the</w:t>
      </w:r>
      <w:r w:rsidR="00C853D0">
        <w:rPr>
          <w:rFonts w:ascii="Times New Roman" w:hAnsi="Times New Roman" w:cs="Times New Roman"/>
          <w:sz w:val="24"/>
          <w:szCs w:val="24"/>
        </w:rPr>
        <w:t xml:space="preserve"> T</w:t>
      </w:r>
      <w:r>
        <w:rPr>
          <w:rFonts w:ascii="Times New Roman" w:hAnsi="Times New Roman" w:cs="Times New Roman"/>
          <w:sz w:val="24"/>
          <w:szCs w:val="24"/>
        </w:rPr>
        <w:t>own</w:t>
      </w:r>
      <w:r w:rsidRPr="009C6EC8">
        <w:rPr>
          <w:rFonts w:ascii="Times New Roman" w:hAnsi="Times New Roman" w:cs="Times New Roman"/>
          <w:sz w:val="24"/>
          <w:szCs w:val="24"/>
        </w:rPr>
        <w:t xml:space="preserve"> for satisfact</w:t>
      </w:r>
      <w:r>
        <w:rPr>
          <w:rFonts w:ascii="Times New Roman" w:hAnsi="Times New Roman" w:cs="Times New Roman"/>
          <w:sz w:val="24"/>
          <w:szCs w:val="24"/>
        </w:rPr>
        <w:t xml:space="preserve">ory completion of the project. </w:t>
      </w:r>
      <w:r w:rsidRPr="009C6EC8">
        <w:rPr>
          <w:rFonts w:ascii="Times New Roman" w:hAnsi="Times New Roman" w:cs="Times New Roman"/>
          <w:sz w:val="24"/>
          <w:szCs w:val="24"/>
        </w:rPr>
        <w:t xml:space="preserve">Payment for services rendered in accordance with the contract will be made </w:t>
      </w:r>
      <w:r>
        <w:rPr>
          <w:rFonts w:ascii="Times New Roman" w:hAnsi="Times New Roman" w:cs="Times New Roman"/>
          <w:sz w:val="24"/>
          <w:szCs w:val="24"/>
        </w:rPr>
        <w:t xml:space="preserve">within 30 days of </w:t>
      </w:r>
      <w:r w:rsidRPr="009C6EC8">
        <w:rPr>
          <w:rFonts w:ascii="Times New Roman" w:hAnsi="Times New Roman" w:cs="Times New Roman"/>
          <w:sz w:val="24"/>
          <w:szCs w:val="24"/>
        </w:rPr>
        <w:t>successful completio</w:t>
      </w:r>
      <w:r>
        <w:rPr>
          <w:rFonts w:ascii="Times New Roman" w:hAnsi="Times New Roman" w:cs="Times New Roman"/>
          <w:sz w:val="24"/>
          <w:szCs w:val="24"/>
        </w:rPr>
        <w:t>n of the final inspection of the property.</w:t>
      </w:r>
    </w:p>
    <w:p w14:paraId="64E3760F" w14:textId="24FCF2ED" w:rsidR="001D34DA" w:rsidRPr="009C6EC8" w:rsidRDefault="001D34DA" w:rsidP="001D34DA">
      <w:pPr>
        <w:rPr>
          <w:rFonts w:ascii="Times New Roman" w:hAnsi="Times New Roman" w:cs="Times New Roman"/>
          <w:sz w:val="24"/>
          <w:szCs w:val="24"/>
        </w:rPr>
      </w:pPr>
      <w:r w:rsidRPr="009C6EC8">
        <w:rPr>
          <w:rFonts w:ascii="Times New Roman" w:hAnsi="Times New Roman" w:cs="Times New Roman"/>
          <w:sz w:val="24"/>
          <w:szCs w:val="24"/>
        </w:rPr>
        <w:t>All contractors</w:t>
      </w:r>
      <w:r w:rsidR="00475EB3">
        <w:rPr>
          <w:rFonts w:ascii="Times New Roman" w:hAnsi="Times New Roman" w:cs="Times New Roman"/>
          <w:sz w:val="24"/>
          <w:szCs w:val="24"/>
        </w:rPr>
        <w:t xml:space="preserve"> and subcontractors</w:t>
      </w:r>
      <w:r w:rsidRPr="009C6EC8">
        <w:rPr>
          <w:rFonts w:ascii="Times New Roman" w:hAnsi="Times New Roman" w:cs="Times New Roman"/>
          <w:sz w:val="24"/>
          <w:szCs w:val="24"/>
        </w:rPr>
        <w:t xml:space="preserve"> </w:t>
      </w:r>
      <w:r w:rsidR="00475EB3">
        <w:rPr>
          <w:rFonts w:ascii="Times New Roman" w:hAnsi="Times New Roman" w:cs="Times New Roman"/>
          <w:sz w:val="24"/>
          <w:szCs w:val="24"/>
        </w:rPr>
        <w:t>must have the following</w:t>
      </w:r>
      <w:r w:rsidR="00F13788">
        <w:rPr>
          <w:rFonts w:ascii="Times New Roman" w:hAnsi="Times New Roman" w:cs="Times New Roman"/>
          <w:sz w:val="24"/>
          <w:szCs w:val="24"/>
        </w:rPr>
        <w:t xml:space="preserve">, and provide proof thereof, prior to executing a contract with the </w:t>
      </w:r>
      <w:r w:rsidR="00F13788" w:rsidRPr="00A523B4">
        <w:rPr>
          <w:rFonts w:ascii="Times New Roman" w:hAnsi="Times New Roman" w:cs="Times New Roman"/>
          <w:sz w:val="24"/>
          <w:szCs w:val="24"/>
        </w:rPr>
        <w:t xml:space="preserve">Town of </w:t>
      </w:r>
      <w:r w:rsidR="00717FA9">
        <w:rPr>
          <w:rFonts w:ascii="Times New Roman" w:hAnsi="Times New Roman" w:cs="Times New Roman"/>
          <w:sz w:val="24"/>
          <w:szCs w:val="24"/>
        </w:rPr>
        <w:t>Jamaica</w:t>
      </w:r>
      <w:r w:rsidRPr="00A523B4">
        <w:rPr>
          <w:rFonts w:ascii="Times New Roman" w:hAnsi="Times New Roman" w:cs="Times New Roman"/>
          <w:sz w:val="24"/>
          <w:szCs w:val="24"/>
        </w:rPr>
        <w:t>:</w:t>
      </w:r>
    </w:p>
    <w:p w14:paraId="64E37610" w14:textId="77777777" w:rsidR="001D34DA" w:rsidRPr="009C6EC8" w:rsidRDefault="00475EB3" w:rsidP="001D34DA">
      <w:pPr>
        <w:numPr>
          <w:ilvl w:val="0"/>
          <w:numId w:val="5"/>
        </w:numPr>
        <w:rPr>
          <w:rFonts w:ascii="Times New Roman" w:hAnsi="Times New Roman" w:cs="Times New Roman"/>
          <w:sz w:val="24"/>
          <w:szCs w:val="24"/>
        </w:rPr>
      </w:pPr>
      <w:r>
        <w:rPr>
          <w:rFonts w:ascii="Times New Roman" w:hAnsi="Times New Roman" w:cs="Times New Roman"/>
          <w:sz w:val="24"/>
          <w:szCs w:val="24"/>
        </w:rPr>
        <w:t>L</w:t>
      </w:r>
      <w:r w:rsidR="001D34DA" w:rsidRPr="009C6EC8">
        <w:rPr>
          <w:rFonts w:ascii="Times New Roman" w:hAnsi="Times New Roman" w:cs="Times New Roman"/>
          <w:sz w:val="24"/>
          <w:szCs w:val="24"/>
        </w:rPr>
        <w:t xml:space="preserve">icense or certification for any work to be provided, as required.   </w:t>
      </w:r>
    </w:p>
    <w:p w14:paraId="64E37611" w14:textId="77777777" w:rsidR="001D34DA" w:rsidRPr="009C6EC8" w:rsidRDefault="00475EB3" w:rsidP="001D34DA">
      <w:pPr>
        <w:numPr>
          <w:ilvl w:val="0"/>
          <w:numId w:val="5"/>
        </w:numPr>
        <w:rPr>
          <w:rFonts w:ascii="Times New Roman" w:hAnsi="Times New Roman" w:cs="Times New Roman"/>
          <w:sz w:val="24"/>
          <w:szCs w:val="24"/>
        </w:rPr>
      </w:pPr>
      <w:r>
        <w:rPr>
          <w:rFonts w:ascii="Times New Roman" w:hAnsi="Times New Roman" w:cs="Times New Roman"/>
          <w:sz w:val="24"/>
          <w:szCs w:val="24"/>
        </w:rPr>
        <w:t>I</w:t>
      </w:r>
      <w:r w:rsidR="001D34DA" w:rsidRPr="009C6EC8">
        <w:rPr>
          <w:rFonts w:ascii="Times New Roman" w:hAnsi="Times New Roman" w:cs="Times New Roman"/>
          <w:sz w:val="24"/>
          <w:szCs w:val="24"/>
        </w:rPr>
        <w:t>nsurance</w:t>
      </w:r>
      <w:r>
        <w:rPr>
          <w:rFonts w:ascii="Times New Roman" w:hAnsi="Times New Roman" w:cs="Times New Roman"/>
          <w:sz w:val="24"/>
          <w:szCs w:val="24"/>
        </w:rPr>
        <w:t xml:space="preserve"> coverage</w:t>
      </w:r>
      <w:r w:rsidR="001D34DA" w:rsidRPr="009C6EC8">
        <w:rPr>
          <w:rFonts w:ascii="Times New Roman" w:hAnsi="Times New Roman" w:cs="Times New Roman"/>
          <w:sz w:val="24"/>
          <w:szCs w:val="24"/>
        </w:rPr>
        <w:t xml:space="preserve"> as </w:t>
      </w:r>
      <w:r w:rsidR="001D34DA">
        <w:rPr>
          <w:rFonts w:ascii="Times New Roman" w:hAnsi="Times New Roman" w:cs="Times New Roman"/>
          <w:sz w:val="24"/>
          <w:szCs w:val="24"/>
        </w:rPr>
        <w:t>noted</w:t>
      </w:r>
      <w:r>
        <w:rPr>
          <w:rFonts w:ascii="Times New Roman" w:hAnsi="Times New Roman" w:cs="Times New Roman"/>
          <w:sz w:val="24"/>
          <w:szCs w:val="24"/>
        </w:rPr>
        <w:t xml:space="preserve"> in this document.</w:t>
      </w:r>
    </w:p>
    <w:p w14:paraId="64E37612" w14:textId="77777777" w:rsidR="001D34DA" w:rsidRPr="009C6EC8" w:rsidRDefault="00475EB3" w:rsidP="001D34DA">
      <w:pPr>
        <w:numPr>
          <w:ilvl w:val="0"/>
          <w:numId w:val="5"/>
        </w:numPr>
        <w:rPr>
          <w:rFonts w:ascii="Times New Roman" w:hAnsi="Times New Roman" w:cs="Times New Roman"/>
          <w:sz w:val="24"/>
          <w:szCs w:val="24"/>
        </w:rPr>
      </w:pPr>
      <w:r>
        <w:rPr>
          <w:rFonts w:ascii="Times New Roman" w:hAnsi="Times New Roman" w:cs="Times New Roman"/>
          <w:sz w:val="24"/>
          <w:szCs w:val="24"/>
        </w:rPr>
        <w:t>T</w:t>
      </w:r>
      <w:r w:rsidR="001D34DA" w:rsidRPr="009C6EC8">
        <w:rPr>
          <w:rFonts w:ascii="Times New Roman" w:hAnsi="Times New Roman" w:cs="Times New Roman"/>
          <w:sz w:val="24"/>
          <w:szCs w:val="24"/>
        </w:rPr>
        <w:t>echnical capability, education, or expertise with regards to the skills and knowledge required to perform residential demolition projects.</w:t>
      </w:r>
    </w:p>
    <w:p w14:paraId="64E37613" w14:textId="654FB315" w:rsidR="00BE62B0" w:rsidRDefault="00475EB3" w:rsidP="0027635B">
      <w:pPr>
        <w:numPr>
          <w:ilvl w:val="0"/>
          <w:numId w:val="5"/>
        </w:numPr>
        <w:rPr>
          <w:rFonts w:ascii="Times New Roman" w:hAnsi="Times New Roman" w:cs="Times New Roman"/>
          <w:sz w:val="24"/>
          <w:szCs w:val="24"/>
        </w:rPr>
      </w:pPr>
      <w:r>
        <w:rPr>
          <w:rFonts w:ascii="Times New Roman" w:hAnsi="Times New Roman" w:cs="Times New Roman"/>
          <w:sz w:val="24"/>
          <w:szCs w:val="24"/>
        </w:rPr>
        <w:t>C</w:t>
      </w:r>
      <w:r w:rsidR="001D34DA" w:rsidRPr="009C6EC8">
        <w:rPr>
          <w:rFonts w:ascii="Times New Roman" w:hAnsi="Times New Roman" w:cs="Times New Roman"/>
          <w:sz w:val="24"/>
          <w:szCs w:val="24"/>
        </w:rPr>
        <w:t>ontract information for three recent and unduplicated clients for similar projects, which need to include name, contact person, date of</w:t>
      </w:r>
      <w:r w:rsidR="001A11CB">
        <w:rPr>
          <w:rFonts w:ascii="Times New Roman" w:hAnsi="Times New Roman" w:cs="Times New Roman"/>
          <w:sz w:val="24"/>
          <w:szCs w:val="24"/>
        </w:rPr>
        <w:t xml:space="preserve"> work, address and phone number.</w:t>
      </w:r>
    </w:p>
    <w:p w14:paraId="3D962BDC" w14:textId="77777777" w:rsidR="009174CE" w:rsidRPr="005E0C50" w:rsidRDefault="009174CE" w:rsidP="009174CE">
      <w:pPr>
        <w:ind w:left="1800"/>
        <w:rPr>
          <w:rFonts w:ascii="Times New Roman" w:hAnsi="Times New Roman" w:cs="Times New Roman"/>
          <w:sz w:val="24"/>
          <w:szCs w:val="24"/>
        </w:rPr>
      </w:pPr>
    </w:p>
    <w:p w14:paraId="64E37614" w14:textId="77777777" w:rsidR="00BE62B0" w:rsidRPr="00E64BDF" w:rsidRDefault="00BE62B0" w:rsidP="0027635B">
      <w:pPr>
        <w:rPr>
          <w:rFonts w:ascii="Times New Roman" w:hAnsi="Times New Roman" w:cs="Times New Roman"/>
          <w:b/>
          <w:sz w:val="28"/>
          <w:szCs w:val="28"/>
        </w:rPr>
      </w:pPr>
      <w:r w:rsidRPr="00DA7283">
        <w:rPr>
          <w:rFonts w:ascii="Times New Roman" w:hAnsi="Times New Roman" w:cs="Times New Roman"/>
          <w:b/>
          <w:sz w:val="28"/>
          <w:szCs w:val="28"/>
        </w:rPr>
        <w:t>3. PROJECT SPECIFICATIONS</w:t>
      </w:r>
    </w:p>
    <w:p w14:paraId="64E37615" w14:textId="5B8DEAB6" w:rsidR="00BE62B0" w:rsidRDefault="00BE62B0" w:rsidP="00BE62B0">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This project consists of demolition, </w:t>
      </w:r>
      <w:r w:rsidR="00631DDB">
        <w:rPr>
          <w:rFonts w:ascii="Times New Roman" w:hAnsi="Times New Roman" w:cs="Times New Roman"/>
          <w:sz w:val="24"/>
          <w:szCs w:val="24"/>
        </w:rPr>
        <w:t>disposal, and required site work</w:t>
      </w:r>
      <w:r w:rsidR="00C853D0">
        <w:rPr>
          <w:rFonts w:ascii="Times New Roman" w:hAnsi="Times New Roman" w:cs="Times New Roman"/>
          <w:sz w:val="24"/>
          <w:szCs w:val="24"/>
        </w:rPr>
        <w:t xml:space="preserve"> for the following property:  </w:t>
      </w:r>
      <w:r w:rsidR="00717FA9">
        <w:rPr>
          <w:rFonts w:ascii="Times New Roman" w:hAnsi="Times New Roman" w:cs="Times New Roman"/>
          <w:sz w:val="24"/>
          <w:szCs w:val="24"/>
        </w:rPr>
        <w:t>30 Water Dt</w:t>
      </w:r>
      <w:r w:rsidR="00C853D0">
        <w:rPr>
          <w:rFonts w:ascii="Times New Roman" w:hAnsi="Times New Roman" w:cs="Times New Roman"/>
          <w:sz w:val="24"/>
          <w:szCs w:val="24"/>
        </w:rPr>
        <w:t xml:space="preserve">, </w:t>
      </w:r>
      <w:r w:rsidR="00717FA9">
        <w:rPr>
          <w:rFonts w:ascii="Times New Roman" w:hAnsi="Times New Roman" w:cs="Times New Roman"/>
          <w:sz w:val="24"/>
          <w:szCs w:val="24"/>
        </w:rPr>
        <w:t>Jamaica</w:t>
      </w:r>
      <w:r w:rsidR="00C853D0">
        <w:rPr>
          <w:rFonts w:ascii="Times New Roman" w:hAnsi="Times New Roman" w:cs="Times New Roman"/>
          <w:sz w:val="24"/>
          <w:szCs w:val="24"/>
        </w:rPr>
        <w:t xml:space="preserve"> VT, consisting of </w:t>
      </w:r>
      <w:r w:rsidR="00717FA9">
        <w:rPr>
          <w:rFonts w:ascii="Times New Roman" w:hAnsi="Times New Roman" w:cs="Times New Roman"/>
          <w:sz w:val="24"/>
          <w:szCs w:val="24"/>
        </w:rPr>
        <w:t>on</w:t>
      </w:r>
      <w:r w:rsidR="00C853D0">
        <w:rPr>
          <w:rFonts w:ascii="Times New Roman" w:hAnsi="Times New Roman" w:cs="Times New Roman"/>
          <w:sz w:val="24"/>
          <w:szCs w:val="24"/>
        </w:rPr>
        <w:t xml:space="preserve">e house </w:t>
      </w:r>
      <w:r w:rsidR="00717FA9">
        <w:rPr>
          <w:rFonts w:ascii="Times New Roman" w:hAnsi="Times New Roman" w:cs="Times New Roman"/>
          <w:sz w:val="24"/>
          <w:szCs w:val="24"/>
        </w:rPr>
        <w:t>residential structure</w:t>
      </w:r>
      <w:r w:rsidR="00BA2BF9">
        <w:rPr>
          <w:rFonts w:ascii="Times New Roman" w:hAnsi="Times New Roman" w:cs="Times New Roman"/>
          <w:sz w:val="24"/>
          <w:szCs w:val="24"/>
        </w:rPr>
        <w:t xml:space="preserve">. </w:t>
      </w:r>
    </w:p>
    <w:p w14:paraId="64E37616" w14:textId="77777777" w:rsidR="00475EB3" w:rsidRPr="00475EB3" w:rsidRDefault="00475EB3" w:rsidP="00BE62B0">
      <w:pPr>
        <w:pStyle w:val="ListParagraph"/>
        <w:ind w:left="1440"/>
        <w:rPr>
          <w:rFonts w:ascii="Times New Roman" w:hAnsi="Times New Roman" w:cs="Times New Roman"/>
          <w:b/>
          <w:sz w:val="24"/>
          <w:szCs w:val="24"/>
        </w:rPr>
      </w:pPr>
    </w:p>
    <w:p w14:paraId="64E37617" w14:textId="77777777" w:rsidR="001A11CB" w:rsidRPr="001A11CB" w:rsidRDefault="001A11CB" w:rsidP="001A11C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The location</w:t>
      </w:r>
      <w:r w:rsidR="00BE62B0">
        <w:rPr>
          <w:rFonts w:ascii="Times New Roman" w:hAnsi="Times New Roman" w:cs="Times New Roman"/>
          <w:sz w:val="24"/>
          <w:szCs w:val="24"/>
        </w:rPr>
        <w:t xml:space="preserve"> and other p</w:t>
      </w:r>
      <w:r w:rsidR="00DB6A98">
        <w:rPr>
          <w:rFonts w:ascii="Times New Roman" w:hAnsi="Times New Roman" w:cs="Times New Roman"/>
          <w:sz w:val="24"/>
          <w:szCs w:val="24"/>
        </w:rPr>
        <w:t xml:space="preserve">articulars are identified in </w:t>
      </w:r>
      <w:r>
        <w:rPr>
          <w:rFonts w:ascii="Times New Roman" w:hAnsi="Times New Roman" w:cs="Times New Roman"/>
          <w:sz w:val="24"/>
          <w:szCs w:val="24"/>
        </w:rPr>
        <w:t xml:space="preserve">the property lister card. (Appendix A). </w:t>
      </w:r>
    </w:p>
    <w:p w14:paraId="64E37618" w14:textId="77777777" w:rsidR="001A11CB" w:rsidRDefault="001A11CB" w:rsidP="001A11CB">
      <w:pPr>
        <w:pStyle w:val="ListParagraph"/>
        <w:rPr>
          <w:rFonts w:ascii="Times New Roman" w:hAnsi="Times New Roman" w:cs="Times New Roman"/>
          <w:sz w:val="24"/>
          <w:szCs w:val="24"/>
        </w:rPr>
      </w:pPr>
    </w:p>
    <w:p w14:paraId="53994C25" w14:textId="72FD0065" w:rsidR="008A12F3" w:rsidRPr="008A12F3" w:rsidRDefault="00BE62B0" w:rsidP="008A12F3">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 xml:space="preserve">All work on the project as a whole must be completed </w:t>
      </w:r>
      <w:r w:rsidR="00717FA9">
        <w:rPr>
          <w:rFonts w:ascii="Times New Roman" w:hAnsi="Times New Roman" w:cs="Times New Roman"/>
          <w:sz w:val="24"/>
          <w:szCs w:val="24"/>
        </w:rPr>
        <w:t>by December 31, 2025</w:t>
      </w:r>
      <w:r>
        <w:rPr>
          <w:rFonts w:ascii="Times New Roman" w:hAnsi="Times New Roman" w:cs="Times New Roman"/>
          <w:sz w:val="24"/>
          <w:szCs w:val="24"/>
        </w:rPr>
        <w:t>.</w:t>
      </w:r>
      <w:r w:rsidR="006F69BA">
        <w:rPr>
          <w:rFonts w:ascii="Times New Roman" w:hAnsi="Times New Roman" w:cs="Times New Roman"/>
          <w:sz w:val="24"/>
          <w:szCs w:val="24"/>
        </w:rPr>
        <w:t xml:space="preserve"> </w:t>
      </w:r>
      <w:r>
        <w:rPr>
          <w:rFonts w:ascii="Times New Roman" w:hAnsi="Times New Roman" w:cs="Times New Roman"/>
          <w:sz w:val="24"/>
          <w:szCs w:val="24"/>
        </w:rPr>
        <w:t xml:space="preserve"> </w:t>
      </w:r>
    </w:p>
    <w:p w14:paraId="2EA8796A" w14:textId="77777777" w:rsidR="008A12F3" w:rsidRPr="008A12F3" w:rsidRDefault="008A12F3" w:rsidP="008A12F3">
      <w:pPr>
        <w:pStyle w:val="ListParagraph"/>
        <w:rPr>
          <w:rFonts w:ascii="Times New Roman" w:hAnsi="Times New Roman" w:cs="Times New Roman"/>
          <w:sz w:val="24"/>
          <w:szCs w:val="24"/>
        </w:rPr>
      </w:pPr>
    </w:p>
    <w:p w14:paraId="64E37621" w14:textId="0BF4AC8E" w:rsidR="001D34DA" w:rsidRPr="00BB4DB8" w:rsidRDefault="00BE62B0" w:rsidP="0027635B">
      <w:pPr>
        <w:pStyle w:val="ListParagraph"/>
        <w:numPr>
          <w:ilvl w:val="0"/>
          <w:numId w:val="7"/>
        </w:numPr>
        <w:rPr>
          <w:rFonts w:ascii="Times New Roman" w:hAnsi="Times New Roman" w:cs="Times New Roman"/>
          <w:sz w:val="24"/>
          <w:szCs w:val="24"/>
        </w:rPr>
      </w:pPr>
      <w:r>
        <w:rPr>
          <w:rFonts w:ascii="Times New Roman" w:hAnsi="Times New Roman" w:cs="Times New Roman"/>
          <w:sz w:val="24"/>
          <w:szCs w:val="24"/>
        </w:rPr>
        <w:t>If additional time is required for any reason, including weather delays and delays caused by the community, the State, or FEMA, the Contractor must provide a written request for extension, which then m</w:t>
      </w:r>
      <w:r w:rsidR="009A4EEC">
        <w:rPr>
          <w:rFonts w:ascii="Times New Roman" w:hAnsi="Times New Roman" w:cs="Times New Roman"/>
          <w:sz w:val="24"/>
          <w:szCs w:val="24"/>
        </w:rPr>
        <w:t xml:space="preserve">ust be approved by the </w:t>
      </w:r>
      <w:r w:rsidR="00A225AB">
        <w:rPr>
          <w:rFonts w:ascii="Times New Roman" w:hAnsi="Times New Roman" w:cs="Times New Roman"/>
          <w:sz w:val="24"/>
          <w:szCs w:val="24"/>
        </w:rPr>
        <w:t xml:space="preserve">Town of </w:t>
      </w:r>
      <w:r w:rsidR="00E84042">
        <w:rPr>
          <w:rFonts w:ascii="Times New Roman" w:hAnsi="Times New Roman" w:cs="Times New Roman"/>
          <w:sz w:val="24"/>
          <w:szCs w:val="24"/>
        </w:rPr>
        <w:t>Jamaica</w:t>
      </w:r>
      <w:r>
        <w:rPr>
          <w:rFonts w:ascii="Times New Roman" w:hAnsi="Times New Roman" w:cs="Times New Roman"/>
          <w:sz w:val="24"/>
          <w:szCs w:val="24"/>
        </w:rPr>
        <w:t xml:space="preserve">. </w:t>
      </w:r>
    </w:p>
    <w:p w14:paraId="64E37622" w14:textId="77777777" w:rsidR="00C02B17" w:rsidRPr="0027635B" w:rsidRDefault="00C02B17">
      <w:pPr>
        <w:jc w:val="center"/>
        <w:rPr>
          <w:rFonts w:ascii="Times New Roman" w:hAnsi="Times New Roman" w:cs="Times New Roman"/>
          <w:b/>
          <w:sz w:val="28"/>
          <w:szCs w:val="28"/>
        </w:rPr>
      </w:pPr>
    </w:p>
    <w:p w14:paraId="64E37623" w14:textId="77777777" w:rsidR="001D34DA" w:rsidRPr="0027635B" w:rsidRDefault="00BE62B0" w:rsidP="0027635B">
      <w:pPr>
        <w:rPr>
          <w:rFonts w:ascii="Times New Roman" w:hAnsi="Times New Roman" w:cs="Times New Roman"/>
          <w:b/>
          <w:sz w:val="28"/>
          <w:szCs w:val="28"/>
        </w:rPr>
      </w:pPr>
      <w:r w:rsidRPr="00DA7283">
        <w:rPr>
          <w:rFonts w:ascii="Times New Roman" w:hAnsi="Times New Roman" w:cs="Times New Roman"/>
          <w:b/>
          <w:sz w:val="28"/>
          <w:szCs w:val="28"/>
        </w:rPr>
        <w:t>4</w:t>
      </w:r>
      <w:r w:rsidR="001D34DA" w:rsidRPr="00E64BDF">
        <w:rPr>
          <w:rFonts w:ascii="Times New Roman" w:hAnsi="Times New Roman" w:cs="Times New Roman"/>
          <w:b/>
          <w:sz w:val="28"/>
          <w:szCs w:val="28"/>
        </w:rPr>
        <w:t>. REQUIREMENTS</w:t>
      </w:r>
    </w:p>
    <w:p w14:paraId="64E37624" w14:textId="77777777" w:rsidR="004F4983" w:rsidRPr="0027635B" w:rsidRDefault="004F4983" w:rsidP="0027635B">
      <w:pPr>
        <w:pStyle w:val="ListParagraph"/>
        <w:rPr>
          <w:rFonts w:ascii="Times New Roman" w:hAnsi="Times New Roman" w:cs="Times New Roman"/>
          <w:b/>
          <w:sz w:val="24"/>
          <w:szCs w:val="24"/>
          <w:u w:val="single"/>
        </w:rPr>
      </w:pPr>
      <w:r w:rsidRPr="0027635B">
        <w:rPr>
          <w:rFonts w:ascii="Times New Roman" w:hAnsi="Times New Roman" w:cs="Times New Roman"/>
          <w:b/>
          <w:sz w:val="24"/>
          <w:szCs w:val="24"/>
          <w:u w:val="single"/>
        </w:rPr>
        <w:t>Required Professional Services</w:t>
      </w:r>
    </w:p>
    <w:p w14:paraId="64E37625" w14:textId="69296EAD" w:rsidR="002E0834" w:rsidRDefault="004F4983">
      <w:pPr>
        <w:pStyle w:val="ListParagraph"/>
        <w:rPr>
          <w:rFonts w:ascii="Times New Roman" w:hAnsi="Times New Roman" w:cs="Times New Roman"/>
          <w:sz w:val="24"/>
          <w:szCs w:val="24"/>
        </w:rPr>
      </w:pPr>
      <w:r w:rsidRPr="00D25C89">
        <w:rPr>
          <w:rFonts w:ascii="Times New Roman" w:hAnsi="Times New Roman" w:cs="Times New Roman"/>
          <w:sz w:val="24"/>
          <w:szCs w:val="24"/>
        </w:rPr>
        <w:t>Contractor S</w:t>
      </w:r>
      <w:r w:rsidR="00CC5095">
        <w:rPr>
          <w:rFonts w:ascii="Times New Roman" w:hAnsi="Times New Roman" w:cs="Times New Roman"/>
          <w:sz w:val="24"/>
          <w:szCs w:val="24"/>
        </w:rPr>
        <w:t>ervices are to be provided by an insured contractor</w:t>
      </w:r>
      <w:r w:rsidR="00203BC7">
        <w:rPr>
          <w:rFonts w:ascii="Times New Roman" w:hAnsi="Times New Roman" w:cs="Times New Roman"/>
          <w:sz w:val="24"/>
          <w:szCs w:val="24"/>
        </w:rPr>
        <w:t>, including subcontractors</w:t>
      </w:r>
      <w:r w:rsidR="00DB6A98">
        <w:rPr>
          <w:rFonts w:ascii="Times New Roman" w:hAnsi="Times New Roman" w:cs="Times New Roman"/>
          <w:sz w:val="24"/>
          <w:szCs w:val="24"/>
        </w:rPr>
        <w:t>, in</w:t>
      </w:r>
      <w:r w:rsidR="00CC5095">
        <w:rPr>
          <w:rFonts w:ascii="Times New Roman" w:hAnsi="Times New Roman" w:cs="Times New Roman"/>
          <w:sz w:val="24"/>
          <w:szCs w:val="24"/>
        </w:rPr>
        <w:t xml:space="preserve"> good-standing with the State of Vermont, holding any required certifications for the proposed work to be completed.  </w:t>
      </w:r>
      <w:r w:rsidR="00C2295C">
        <w:rPr>
          <w:rFonts w:ascii="Times New Roman" w:hAnsi="Times New Roman" w:cs="Times New Roman"/>
          <w:sz w:val="24"/>
          <w:szCs w:val="24"/>
        </w:rPr>
        <w:t xml:space="preserve">A license or certification is required for the following professional services in Vermont: asbestos abatement, lead abatement, electrical, plumbing, </w:t>
      </w:r>
      <w:r w:rsidR="00B40711">
        <w:rPr>
          <w:rFonts w:ascii="Times New Roman" w:hAnsi="Times New Roman" w:cs="Times New Roman"/>
          <w:sz w:val="24"/>
          <w:szCs w:val="24"/>
        </w:rPr>
        <w:t xml:space="preserve">and some aspects of </w:t>
      </w:r>
      <w:r w:rsidR="00C2295C">
        <w:rPr>
          <w:rFonts w:ascii="Times New Roman" w:hAnsi="Times New Roman" w:cs="Times New Roman"/>
          <w:sz w:val="24"/>
          <w:szCs w:val="24"/>
        </w:rPr>
        <w:t>septic system</w:t>
      </w:r>
      <w:r w:rsidR="00B40711">
        <w:rPr>
          <w:rFonts w:ascii="Times New Roman" w:hAnsi="Times New Roman" w:cs="Times New Roman"/>
          <w:sz w:val="24"/>
          <w:szCs w:val="24"/>
        </w:rPr>
        <w:t>, water supply work</w:t>
      </w:r>
      <w:r w:rsidR="00C2295C">
        <w:rPr>
          <w:rFonts w:ascii="Times New Roman" w:hAnsi="Times New Roman" w:cs="Times New Roman"/>
          <w:sz w:val="24"/>
          <w:szCs w:val="24"/>
        </w:rPr>
        <w:t xml:space="preserve">.  </w:t>
      </w:r>
      <w:r w:rsidRPr="00D25C89">
        <w:rPr>
          <w:rFonts w:ascii="Times New Roman" w:hAnsi="Times New Roman" w:cs="Times New Roman"/>
          <w:sz w:val="24"/>
          <w:szCs w:val="24"/>
        </w:rPr>
        <w:t>Services will</w:t>
      </w:r>
      <w:r w:rsidR="00C2295C">
        <w:rPr>
          <w:rFonts w:ascii="Times New Roman" w:hAnsi="Times New Roman" w:cs="Times New Roman"/>
          <w:sz w:val="24"/>
          <w:szCs w:val="24"/>
        </w:rPr>
        <w:t xml:space="preserve"> be procured by competitive bid, and must be</w:t>
      </w:r>
      <w:r w:rsidRPr="00D25C89">
        <w:rPr>
          <w:rFonts w:ascii="Times New Roman" w:hAnsi="Times New Roman" w:cs="Times New Roman"/>
          <w:sz w:val="24"/>
          <w:szCs w:val="24"/>
        </w:rPr>
        <w:t xml:space="preserve"> consistent with the </w:t>
      </w:r>
      <w:r w:rsidR="005818CE" w:rsidRPr="00A523B4">
        <w:rPr>
          <w:rFonts w:ascii="Times New Roman" w:hAnsi="Times New Roman" w:cs="Times New Roman"/>
          <w:sz w:val="24"/>
          <w:szCs w:val="24"/>
        </w:rPr>
        <w:t>Town of</w:t>
      </w:r>
      <w:r w:rsidR="00D84F34">
        <w:rPr>
          <w:rFonts w:ascii="Times New Roman" w:hAnsi="Times New Roman" w:cs="Times New Roman"/>
          <w:sz w:val="24"/>
          <w:szCs w:val="24"/>
        </w:rPr>
        <w:t xml:space="preserve"> Jamaica</w:t>
      </w:r>
      <w:r w:rsidR="006F69BA">
        <w:rPr>
          <w:rFonts w:ascii="Times New Roman" w:hAnsi="Times New Roman" w:cs="Times New Roman"/>
          <w:sz w:val="24"/>
          <w:szCs w:val="24"/>
        </w:rPr>
        <w:t>’s</w:t>
      </w:r>
      <w:r w:rsidR="00C2295C">
        <w:rPr>
          <w:rFonts w:ascii="Times New Roman" w:hAnsi="Times New Roman" w:cs="Times New Roman"/>
          <w:sz w:val="24"/>
          <w:szCs w:val="24"/>
        </w:rPr>
        <w:t xml:space="preserve"> </w:t>
      </w:r>
      <w:r w:rsidR="00C853D0">
        <w:rPr>
          <w:rFonts w:ascii="Times New Roman" w:hAnsi="Times New Roman" w:cs="Times New Roman"/>
          <w:sz w:val="24"/>
          <w:szCs w:val="24"/>
        </w:rPr>
        <w:t>purchasing</w:t>
      </w:r>
      <w:r w:rsidR="00C2295C">
        <w:rPr>
          <w:rFonts w:ascii="Times New Roman" w:hAnsi="Times New Roman" w:cs="Times New Roman"/>
          <w:sz w:val="24"/>
          <w:szCs w:val="24"/>
        </w:rPr>
        <w:t xml:space="preserve"> policy and </w:t>
      </w:r>
      <w:r w:rsidR="0045320A">
        <w:rPr>
          <w:rFonts w:ascii="Times New Roman" w:hAnsi="Times New Roman" w:cs="Times New Roman"/>
          <w:sz w:val="24"/>
          <w:szCs w:val="24"/>
        </w:rPr>
        <w:t>are</w:t>
      </w:r>
      <w:r w:rsidR="00C2295C">
        <w:rPr>
          <w:rFonts w:ascii="Times New Roman" w:hAnsi="Times New Roman" w:cs="Times New Roman"/>
          <w:sz w:val="24"/>
          <w:szCs w:val="24"/>
        </w:rPr>
        <w:t xml:space="preserve"> </w:t>
      </w:r>
      <w:r w:rsidRPr="00D25C89">
        <w:rPr>
          <w:rFonts w:ascii="Times New Roman" w:hAnsi="Times New Roman" w:cs="Times New Roman"/>
          <w:sz w:val="24"/>
          <w:szCs w:val="24"/>
        </w:rPr>
        <w:t>subject to</w:t>
      </w:r>
      <w:r w:rsidR="00CC5095">
        <w:rPr>
          <w:rFonts w:ascii="Times New Roman" w:hAnsi="Times New Roman" w:cs="Times New Roman"/>
          <w:sz w:val="24"/>
          <w:szCs w:val="24"/>
        </w:rPr>
        <w:t xml:space="preserve"> the regulations in </w:t>
      </w:r>
      <w:r w:rsidRPr="00D25C89">
        <w:rPr>
          <w:rFonts w:ascii="Times New Roman" w:hAnsi="Times New Roman" w:cs="Times New Roman"/>
          <w:sz w:val="24"/>
          <w:szCs w:val="24"/>
        </w:rPr>
        <w:t xml:space="preserve">24 CFR 85.36 as it pertains to procurement services. All contractors who wish to bid on the advertised project must meet all the minimum qualifications established by the </w:t>
      </w:r>
      <w:r w:rsidR="005818CE" w:rsidRPr="00A523B4">
        <w:rPr>
          <w:rFonts w:ascii="Times New Roman" w:hAnsi="Times New Roman" w:cs="Times New Roman"/>
          <w:sz w:val="24"/>
          <w:szCs w:val="24"/>
        </w:rPr>
        <w:t xml:space="preserve">Town of </w:t>
      </w:r>
      <w:r w:rsidR="00D84F34">
        <w:rPr>
          <w:rFonts w:ascii="Times New Roman" w:hAnsi="Times New Roman" w:cs="Times New Roman"/>
          <w:sz w:val="24"/>
          <w:szCs w:val="24"/>
        </w:rPr>
        <w:t>Jamaica</w:t>
      </w:r>
      <w:r w:rsidR="0045320A">
        <w:rPr>
          <w:rFonts w:ascii="Times New Roman" w:hAnsi="Times New Roman" w:cs="Times New Roman"/>
          <w:sz w:val="24"/>
          <w:szCs w:val="24"/>
        </w:rPr>
        <w:t>.</w:t>
      </w:r>
    </w:p>
    <w:p w14:paraId="64E37626" w14:textId="77777777" w:rsidR="001A11CB" w:rsidRDefault="001A11CB" w:rsidP="005E0C50">
      <w:pPr>
        <w:rPr>
          <w:rFonts w:ascii="Times New Roman" w:hAnsi="Times New Roman" w:cs="Times New Roman"/>
          <w:b/>
          <w:sz w:val="24"/>
          <w:szCs w:val="24"/>
          <w:u w:val="single"/>
        </w:rPr>
      </w:pPr>
    </w:p>
    <w:p w14:paraId="64E37627" w14:textId="614C0029" w:rsidR="00957C55" w:rsidRDefault="00957C55" w:rsidP="005E0C50">
      <w:pPr>
        <w:rPr>
          <w:rFonts w:ascii="Times New Roman" w:hAnsi="Times New Roman" w:cs="Times New Roman"/>
          <w:b/>
          <w:sz w:val="24"/>
          <w:szCs w:val="24"/>
          <w:u w:val="single"/>
        </w:rPr>
      </w:pPr>
    </w:p>
    <w:p w14:paraId="3BAF1A62" w14:textId="4793F43F" w:rsidR="009F2AE5" w:rsidRDefault="009F2AE5" w:rsidP="005E0C50">
      <w:pPr>
        <w:rPr>
          <w:rFonts w:ascii="Times New Roman" w:hAnsi="Times New Roman" w:cs="Times New Roman"/>
          <w:b/>
          <w:sz w:val="24"/>
          <w:szCs w:val="24"/>
          <w:u w:val="single"/>
        </w:rPr>
      </w:pPr>
    </w:p>
    <w:p w14:paraId="120DFC24" w14:textId="3D8EB018" w:rsidR="009F2AE5" w:rsidRDefault="009F2AE5" w:rsidP="005E0C50">
      <w:pPr>
        <w:rPr>
          <w:rFonts w:ascii="Times New Roman" w:hAnsi="Times New Roman" w:cs="Times New Roman"/>
          <w:b/>
          <w:sz w:val="24"/>
          <w:szCs w:val="24"/>
          <w:u w:val="single"/>
        </w:rPr>
      </w:pPr>
    </w:p>
    <w:p w14:paraId="26065958" w14:textId="5C9E4987" w:rsidR="009F2AE5" w:rsidRDefault="009F2AE5" w:rsidP="005E0C50">
      <w:pPr>
        <w:rPr>
          <w:rFonts w:ascii="Times New Roman" w:hAnsi="Times New Roman" w:cs="Times New Roman"/>
          <w:b/>
          <w:sz w:val="24"/>
          <w:szCs w:val="24"/>
          <w:u w:val="single"/>
        </w:rPr>
      </w:pPr>
    </w:p>
    <w:p w14:paraId="3F77A19A" w14:textId="6B7F5773" w:rsidR="009F2AE5" w:rsidRDefault="009F2AE5" w:rsidP="005E0C50">
      <w:pPr>
        <w:rPr>
          <w:rFonts w:ascii="Times New Roman" w:hAnsi="Times New Roman" w:cs="Times New Roman"/>
          <w:b/>
          <w:sz w:val="24"/>
          <w:szCs w:val="24"/>
          <w:u w:val="single"/>
        </w:rPr>
      </w:pPr>
    </w:p>
    <w:p w14:paraId="0F4AD410" w14:textId="44B611E6" w:rsidR="009F2AE5" w:rsidRDefault="009F2AE5" w:rsidP="005E0C50">
      <w:pPr>
        <w:rPr>
          <w:rFonts w:ascii="Times New Roman" w:hAnsi="Times New Roman" w:cs="Times New Roman"/>
          <w:b/>
          <w:sz w:val="24"/>
          <w:szCs w:val="24"/>
          <w:u w:val="single"/>
        </w:rPr>
      </w:pPr>
    </w:p>
    <w:p w14:paraId="17D98537" w14:textId="77777777" w:rsidR="009F2AE5" w:rsidRDefault="009F2AE5" w:rsidP="005E0C50">
      <w:pPr>
        <w:rPr>
          <w:rFonts w:ascii="Times New Roman" w:hAnsi="Times New Roman" w:cs="Times New Roman"/>
          <w:b/>
          <w:sz w:val="24"/>
          <w:szCs w:val="24"/>
          <w:u w:val="single"/>
        </w:rPr>
      </w:pPr>
    </w:p>
    <w:p w14:paraId="64E37628" w14:textId="7587C407" w:rsidR="00D84F34" w:rsidRDefault="00D84F34">
      <w:pPr>
        <w:rPr>
          <w:rFonts w:ascii="Times New Roman" w:hAnsi="Times New Roman" w:cs="Times New Roman"/>
          <w:b/>
          <w:sz w:val="24"/>
          <w:szCs w:val="24"/>
          <w:u w:val="single"/>
        </w:rPr>
      </w:pPr>
      <w:r>
        <w:rPr>
          <w:rFonts w:ascii="Times New Roman" w:hAnsi="Times New Roman" w:cs="Times New Roman"/>
          <w:b/>
          <w:sz w:val="24"/>
          <w:szCs w:val="24"/>
          <w:u w:val="single"/>
        </w:rPr>
        <w:br w:type="page"/>
      </w:r>
    </w:p>
    <w:p w14:paraId="747830EF" w14:textId="77777777" w:rsidR="005E0C50" w:rsidRDefault="005E0C50" w:rsidP="005E0C50">
      <w:pPr>
        <w:rPr>
          <w:rFonts w:ascii="Times New Roman" w:hAnsi="Times New Roman" w:cs="Times New Roman"/>
          <w:b/>
          <w:sz w:val="24"/>
          <w:szCs w:val="24"/>
          <w:u w:val="single"/>
        </w:rPr>
      </w:pPr>
    </w:p>
    <w:p w14:paraId="64E37629" w14:textId="77777777" w:rsidR="00AD1E0C" w:rsidRPr="005E0C50" w:rsidRDefault="0081776E" w:rsidP="005E0C50">
      <w:pPr>
        <w:ind w:left="360"/>
        <w:rPr>
          <w:rFonts w:ascii="Times New Roman" w:hAnsi="Times New Roman" w:cs="Times New Roman"/>
          <w:b/>
          <w:sz w:val="24"/>
          <w:szCs w:val="24"/>
          <w:u w:val="single"/>
        </w:rPr>
      </w:pPr>
      <w:r w:rsidRPr="00C853D0">
        <w:rPr>
          <w:rFonts w:ascii="Times New Roman" w:hAnsi="Times New Roman" w:cs="Times New Roman"/>
          <w:b/>
          <w:sz w:val="24"/>
          <w:szCs w:val="24"/>
          <w:u w:val="single"/>
        </w:rPr>
        <w:t>Project Requirements</w:t>
      </w:r>
      <w:r w:rsidR="00C853D0">
        <w:rPr>
          <w:rFonts w:ascii="Times New Roman" w:hAnsi="Times New Roman" w:cs="Times New Roman"/>
          <w:b/>
          <w:sz w:val="24"/>
          <w:szCs w:val="24"/>
          <w:u w:val="single"/>
        </w:rPr>
        <w:t>:</w:t>
      </w:r>
      <w:r w:rsidR="00C853D0" w:rsidRPr="00C853D0">
        <w:rPr>
          <w:rFonts w:ascii="Times New Roman" w:hAnsi="Times New Roman" w:cs="Times New Roman"/>
          <w:b/>
          <w:sz w:val="24"/>
          <w:szCs w:val="24"/>
          <w:u w:val="single"/>
        </w:rPr>
        <w:t xml:space="preserve"> Contractor</w:t>
      </w:r>
      <w:r w:rsidR="00C853D0">
        <w:rPr>
          <w:rFonts w:ascii="Times New Roman" w:hAnsi="Times New Roman" w:cs="Times New Roman"/>
          <w:b/>
          <w:sz w:val="24"/>
          <w:szCs w:val="24"/>
          <w:u w:val="single"/>
        </w:rPr>
        <w:t xml:space="preserve"> is to complete &amp; submit page 4</w:t>
      </w:r>
      <w:r w:rsidR="00C853D0" w:rsidRPr="00C853D0">
        <w:rPr>
          <w:rFonts w:ascii="Times New Roman" w:hAnsi="Times New Roman" w:cs="Times New Roman"/>
          <w:b/>
          <w:sz w:val="24"/>
          <w:szCs w:val="24"/>
          <w:u w:val="single"/>
        </w:rPr>
        <w:t xml:space="preserve"> with bid proposal</w:t>
      </w:r>
    </w:p>
    <w:p w14:paraId="64E3762A" w14:textId="77777777" w:rsidR="00AD1E0C" w:rsidRPr="0027635B" w:rsidRDefault="00AD1E0C" w:rsidP="0027635B">
      <w:pPr>
        <w:pStyle w:val="ListParagraph"/>
        <w:numPr>
          <w:ilvl w:val="0"/>
          <w:numId w:val="11"/>
        </w:numPr>
        <w:rPr>
          <w:rFonts w:ascii="Times New Roman" w:hAnsi="Times New Roman" w:cs="Times New Roman"/>
          <w:sz w:val="24"/>
          <w:szCs w:val="24"/>
        </w:rPr>
      </w:pPr>
      <w:r w:rsidRPr="0027635B">
        <w:rPr>
          <w:rFonts w:ascii="Times New Roman" w:hAnsi="Times New Roman" w:cs="Times New Roman"/>
          <w:sz w:val="24"/>
          <w:szCs w:val="24"/>
        </w:rPr>
        <w:t>All waste generated by the project shall be lawfully disposed of and the contractor shall provide manifests of such transport and disposal by firms licensed to operate and transport in Vermont. All costs of disposal are included in the bid.</w:t>
      </w:r>
    </w:p>
    <w:p w14:paraId="64E3762B" w14:textId="77777777" w:rsidR="00D83C7A" w:rsidRDefault="00D83C7A" w:rsidP="00D83C7A">
      <w:pPr>
        <w:pStyle w:val="ListParagraph"/>
        <w:rPr>
          <w:rFonts w:ascii="Times New Roman" w:hAnsi="Times New Roman" w:cs="Times New Roman"/>
          <w:sz w:val="24"/>
          <w:szCs w:val="24"/>
        </w:rPr>
      </w:pPr>
      <w:r>
        <w:rPr>
          <w:rFonts w:ascii="Times New Roman" w:hAnsi="Times New Roman" w:cs="Times New Roman"/>
          <w:sz w:val="24"/>
          <w:szCs w:val="24"/>
        </w:rPr>
        <w:t>All buildings, structures shall be</w:t>
      </w:r>
      <w:r w:rsidR="00685D0B">
        <w:rPr>
          <w:rFonts w:ascii="Times New Roman" w:hAnsi="Times New Roman" w:cs="Times New Roman"/>
          <w:sz w:val="24"/>
          <w:szCs w:val="24"/>
        </w:rPr>
        <w:t xml:space="preserve"> demolished and</w:t>
      </w:r>
      <w:r>
        <w:rPr>
          <w:rFonts w:ascii="Times New Roman" w:hAnsi="Times New Roman" w:cs="Times New Roman"/>
          <w:sz w:val="24"/>
          <w:szCs w:val="24"/>
        </w:rPr>
        <w:t xml:space="preserve"> removed unless noted below:</w:t>
      </w:r>
    </w:p>
    <w:p w14:paraId="64E3762C" w14:textId="77777777" w:rsidR="00D83C7A" w:rsidRPr="0027635B" w:rsidRDefault="00D83C7A" w:rsidP="0027635B">
      <w:pPr>
        <w:pStyle w:val="ListParagraph"/>
        <w:numPr>
          <w:ilvl w:val="0"/>
          <w:numId w:val="15"/>
        </w:numPr>
        <w:rPr>
          <w:rFonts w:ascii="Times New Roman" w:hAnsi="Times New Roman" w:cs="Times New Roman"/>
          <w:sz w:val="24"/>
          <w:szCs w:val="24"/>
          <w:u w:val="single"/>
        </w:rPr>
      </w:pPr>
      <w:r w:rsidRPr="0027635B">
        <w:rPr>
          <w:rFonts w:ascii="Times New Roman" w:hAnsi="Times New Roman" w:cs="Times New Roman"/>
          <w:sz w:val="24"/>
          <w:szCs w:val="24"/>
          <w:u w:val="single"/>
        </w:rPr>
        <w:t>None</w:t>
      </w:r>
    </w:p>
    <w:p w14:paraId="64E3762D" w14:textId="77777777" w:rsidR="00BB4DB8" w:rsidRPr="00450530" w:rsidRDefault="00BB4DB8" w:rsidP="00BB4DB8">
      <w:pPr>
        <w:pStyle w:val="ListParagraph"/>
        <w:numPr>
          <w:ilvl w:val="0"/>
          <w:numId w:val="15"/>
        </w:numP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4E3762E" w14:textId="77777777" w:rsidR="00203BC7" w:rsidRDefault="00203BC7" w:rsidP="00BB4DB8">
      <w:pPr>
        <w:pStyle w:val="ListParagraph"/>
        <w:ind w:left="1440"/>
        <w:rPr>
          <w:rFonts w:ascii="Times New Roman" w:hAnsi="Times New Roman" w:cs="Times New Roman"/>
          <w:sz w:val="24"/>
          <w:szCs w:val="24"/>
        </w:rPr>
      </w:pPr>
    </w:p>
    <w:p w14:paraId="64E3762F" w14:textId="77777777" w:rsidR="003243EE" w:rsidRDefault="003243EE" w:rsidP="0027635B">
      <w:pPr>
        <w:pStyle w:val="ListParagraph"/>
        <w:numPr>
          <w:ilvl w:val="0"/>
          <w:numId w:val="11"/>
        </w:numPr>
        <w:rPr>
          <w:rFonts w:ascii="Times New Roman" w:hAnsi="Times New Roman" w:cs="Times New Roman"/>
          <w:sz w:val="24"/>
          <w:szCs w:val="24"/>
        </w:rPr>
      </w:pPr>
      <w:r w:rsidRPr="003243EE">
        <w:rPr>
          <w:rFonts w:ascii="Times New Roman" w:hAnsi="Times New Roman" w:cs="Times New Roman"/>
          <w:sz w:val="24"/>
          <w:szCs w:val="24"/>
        </w:rPr>
        <w:t>Septic tanks must be pumped, and filled in place with clean fill, crushed in place, or removed and properly disposed of in accordance with the most recent adoption of Chapter 1 of the Vermont Environmental Protection Rules: Wastewater System and Potable Water Supply Rules.</w:t>
      </w:r>
    </w:p>
    <w:p w14:paraId="64E37630" w14:textId="77777777" w:rsidR="003243EE" w:rsidRDefault="003243EE" w:rsidP="004F4983">
      <w:pPr>
        <w:pStyle w:val="ListParagraph"/>
        <w:rPr>
          <w:rFonts w:ascii="Times New Roman" w:hAnsi="Times New Roman" w:cs="Times New Roman"/>
          <w:sz w:val="24"/>
          <w:szCs w:val="24"/>
        </w:rPr>
      </w:pPr>
    </w:p>
    <w:p w14:paraId="64E37631" w14:textId="77777777" w:rsidR="00203BC7" w:rsidRDefault="008B3747" w:rsidP="004F4983">
      <w:pPr>
        <w:pStyle w:val="ListParagraph"/>
        <w:rPr>
          <w:rFonts w:ascii="Times New Roman" w:hAnsi="Times New Roman" w:cs="Times New Roman"/>
          <w:sz w:val="24"/>
          <w:szCs w:val="24"/>
        </w:rPr>
      </w:pPr>
      <w:r>
        <w:rPr>
          <w:rFonts w:ascii="Times New Roman" w:hAnsi="Times New Roman" w:cs="Times New Roman"/>
          <w:sz w:val="24"/>
          <w:szCs w:val="24"/>
        </w:rPr>
        <w:t>Septic tanks shall be</w:t>
      </w:r>
      <w:r w:rsidR="00203BC7">
        <w:rPr>
          <w:rFonts w:ascii="Times New Roman" w:hAnsi="Times New Roman" w:cs="Times New Roman"/>
          <w:sz w:val="24"/>
          <w:szCs w:val="24"/>
        </w:rPr>
        <w:t>:</w:t>
      </w:r>
      <w:r>
        <w:rPr>
          <w:rFonts w:ascii="Times New Roman" w:hAnsi="Times New Roman" w:cs="Times New Roman"/>
          <w:sz w:val="24"/>
          <w:szCs w:val="24"/>
        </w:rPr>
        <w:t xml:space="preserve"> </w:t>
      </w:r>
    </w:p>
    <w:p w14:paraId="64E37632" w14:textId="77777777" w:rsidR="00203BC7" w:rsidRDefault="00DB6A98" w:rsidP="0027635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Removed</w:t>
      </w:r>
      <w:r w:rsidR="008B3747">
        <w:rPr>
          <w:rFonts w:ascii="Times New Roman" w:hAnsi="Times New Roman" w:cs="Times New Roman"/>
          <w:sz w:val="24"/>
          <w:szCs w:val="24"/>
        </w:rPr>
        <w:t xml:space="preserve"> or </w:t>
      </w:r>
    </w:p>
    <w:p w14:paraId="64E37633" w14:textId="77777777" w:rsidR="00203BC7" w:rsidRDefault="00665F8E" w:rsidP="0027635B">
      <w:pPr>
        <w:pStyle w:val="ListParagraph"/>
        <w:numPr>
          <w:ilvl w:val="0"/>
          <w:numId w:val="16"/>
        </w:numPr>
        <w:rPr>
          <w:rFonts w:ascii="Times New Roman" w:hAnsi="Times New Roman" w:cs="Times New Roman"/>
          <w:sz w:val="24"/>
          <w:szCs w:val="24"/>
        </w:rPr>
      </w:pPr>
      <w:r>
        <w:rPr>
          <w:rFonts w:ascii="Times New Roman" w:hAnsi="Times New Roman" w:cs="Times New Roman"/>
          <w:sz w:val="24"/>
          <w:szCs w:val="24"/>
        </w:rPr>
        <w:t>P</w:t>
      </w:r>
      <w:r w:rsidR="00FC09BA">
        <w:rPr>
          <w:rFonts w:ascii="Times New Roman" w:hAnsi="Times New Roman" w:cs="Times New Roman"/>
          <w:sz w:val="24"/>
          <w:szCs w:val="24"/>
        </w:rPr>
        <w:t xml:space="preserve">unctured and </w:t>
      </w:r>
      <w:r w:rsidR="008B3747">
        <w:rPr>
          <w:rFonts w:ascii="Times New Roman" w:hAnsi="Times New Roman" w:cs="Times New Roman"/>
          <w:sz w:val="24"/>
          <w:szCs w:val="24"/>
        </w:rPr>
        <w:t xml:space="preserve">filled with sand and left on site.  </w:t>
      </w:r>
    </w:p>
    <w:p w14:paraId="64E37634" w14:textId="77777777" w:rsidR="00203BC7" w:rsidRDefault="00203BC7" w:rsidP="004F4983">
      <w:pPr>
        <w:pStyle w:val="ListParagraph"/>
        <w:rPr>
          <w:rFonts w:ascii="Times New Roman" w:hAnsi="Times New Roman" w:cs="Times New Roman"/>
          <w:sz w:val="24"/>
          <w:szCs w:val="24"/>
        </w:rPr>
      </w:pPr>
    </w:p>
    <w:p w14:paraId="64E37635" w14:textId="77777777" w:rsidR="00FC09BA" w:rsidRDefault="00FC09BA" w:rsidP="0027635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Septic lines and distribution boxes shall be:</w:t>
      </w:r>
    </w:p>
    <w:p w14:paraId="64E37636" w14:textId="77777777" w:rsidR="00FC09BA" w:rsidRPr="00FC09BA" w:rsidRDefault="00DB6A98" w:rsidP="0027635B">
      <w:pPr>
        <w:pStyle w:val="ListParagraph"/>
        <w:numPr>
          <w:ilvl w:val="0"/>
          <w:numId w:val="17"/>
        </w:numPr>
        <w:rPr>
          <w:rFonts w:ascii="Times New Roman" w:hAnsi="Times New Roman" w:cs="Times New Roman"/>
          <w:sz w:val="24"/>
          <w:szCs w:val="24"/>
        </w:rPr>
      </w:pPr>
      <w:r w:rsidRPr="00FC09BA">
        <w:rPr>
          <w:rFonts w:ascii="Times New Roman" w:hAnsi="Times New Roman" w:cs="Times New Roman"/>
          <w:sz w:val="24"/>
          <w:szCs w:val="24"/>
        </w:rPr>
        <w:t>Removed</w:t>
      </w:r>
      <w:r w:rsidR="00FC09BA" w:rsidRPr="00FC09BA">
        <w:rPr>
          <w:rFonts w:ascii="Times New Roman" w:hAnsi="Times New Roman" w:cs="Times New Roman"/>
          <w:sz w:val="24"/>
          <w:szCs w:val="24"/>
        </w:rPr>
        <w:t xml:space="preserve"> or </w:t>
      </w:r>
    </w:p>
    <w:p w14:paraId="64E37637" w14:textId="77777777" w:rsidR="00FC09BA" w:rsidRPr="00FC09BA" w:rsidRDefault="00665F8E" w:rsidP="0027635B">
      <w:pPr>
        <w:pStyle w:val="ListParagraph"/>
        <w:numPr>
          <w:ilvl w:val="0"/>
          <w:numId w:val="17"/>
        </w:numPr>
        <w:rPr>
          <w:rFonts w:ascii="Times New Roman" w:hAnsi="Times New Roman" w:cs="Times New Roman"/>
          <w:sz w:val="24"/>
          <w:szCs w:val="24"/>
        </w:rPr>
      </w:pPr>
      <w:r>
        <w:rPr>
          <w:rFonts w:ascii="Times New Roman" w:hAnsi="Times New Roman" w:cs="Times New Roman"/>
          <w:sz w:val="24"/>
          <w:szCs w:val="24"/>
        </w:rPr>
        <w:t>L</w:t>
      </w:r>
      <w:r w:rsidR="00FC09BA">
        <w:rPr>
          <w:rFonts w:ascii="Times New Roman" w:hAnsi="Times New Roman" w:cs="Times New Roman"/>
          <w:sz w:val="24"/>
          <w:szCs w:val="24"/>
        </w:rPr>
        <w:t>eft in place</w:t>
      </w:r>
      <w:r w:rsidR="00FC09BA" w:rsidRPr="00FC09BA">
        <w:rPr>
          <w:rFonts w:ascii="Times New Roman" w:hAnsi="Times New Roman" w:cs="Times New Roman"/>
          <w:sz w:val="24"/>
          <w:szCs w:val="24"/>
        </w:rPr>
        <w:t xml:space="preserve">.  </w:t>
      </w:r>
    </w:p>
    <w:p w14:paraId="64E37638" w14:textId="77777777" w:rsidR="00FC09BA" w:rsidRDefault="00FC09BA" w:rsidP="004F4983">
      <w:pPr>
        <w:pStyle w:val="ListParagraph"/>
        <w:rPr>
          <w:rFonts w:ascii="Times New Roman" w:hAnsi="Times New Roman" w:cs="Times New Roman"/>
          <w:sz w:val="24"/>
          <w:szCs w:val="24"/>
        </w:rPr>
      </w:pPr>
    </w:p>
    <w:p w14:paraId="64E37639" w14:textId="77777777" w:rsidR="00203BC7" w:rsidRDefault="00636553" w:rsidP="0027635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Unless otherwise noted, w</w:t>
      </w:r>
      <w:r w:rsidR="008B3747">
        <w:rPr>
          <w:rFonts w:ascii="Times New Roman" w:hAnsi="Times New Roman" w:cs="Times New Roman"/>
          <w:sz w:val="24"/>
          <w:szCs w:val="24"/>
        </w:rPr>
        <w:t xml:space="preserve">ells </w:t>
      </w:r>
      <w:r w:rsidR="00E5724F" w:rsidRPr="00E5724F">
        <w:rPr>
          <w:rFonts w:ascii="Times New Roman" w:hAnsi="Times New Roman" w:cs="Times New Roman"/>
          <w:sz w:val="24"/>
          <w:szCs w:val="24"/>
        </w:rPr>
        <w:t>must be properly abandoned in accordance with the most recent adoption of Chapter 21 of the Vermont Environmental Protection Rules: Water Supply Rule</w:t>
      </w:r>
      <w:r w:rsidR="00E5724F">
        <w:rPr>
          <w:rFonts w:ascii="Times New Roman" w:hAnsi="Times New Roman" w:cs="Times New Roman"/>
          <w:sz w:val="24"/>
          <w:szCs w:val="24"/>
        </w:rPr>
        <w:t xml:space="preserve"> and </w:t>
      </w:r>
      <w:r>
        <w:rPr>
          <w:rFonts w:ascii="Times New Roman" w:hAnsi="Times New Roman" w:cs="Times New Roman"/>
          <w:sz w:val="24"/>
          <w:szCs w:val="24"/>
        </w:rPr>
        <w:t xml:space="preserve">sealed </w:t>
      </w:r>
      <w:r w:rsidR="008B3747">
        <w:rPr>
          <w:rFonts w:ascii="Times New Roman" w:hAnsi="Times New Roman" w:cs="Times New Roman"/>
          <w:sz w:val="24"/>
          <w:szCs w:val="24"/>
        </w:rPr>
        <w:t>no less than 1 foot below finished grade</w:t>
      </w:r>
      <w:r w:rsidR="00E5724F">
        <w:rPr>
          <w:rFonts w:ascii="Times New Roman" w:hAnsi="Times New Roman" w:cs="Times New Roman"/>
          <w:sz w:val="24"/>
          <w:szCs w:val="24"/>
        </w:rPr>
        <w:t>.</w:t>
      </w:r>
      <w:r w:rsidR="00960447">
        <w:rPr>
          <w:rFonts w:ascii="Times New Roman" w:hAnsi="Times New Roman" w:cs="Times New Roman"/>
          <w:sz w:val="24"/>
          <w:szCs w:val="24"/>
        </w:rPr>
        <w:t xml:space="preserve"> </w:t>
      </w:r>
      <w:r w:rsidR="00450530">
        <w:rPr>
          <w:rFonts w:ascii="Times New Roman" w:hAnsi="Times New Roman" w:cs="Times New Roman"/>
          <w:sz w:val="24"/>
          <w:szCs w:val="24"/>
        </w:rPr>
        <w:t>Springs shall be filled.</w:t>
      </w:r>
      <w:r w:rsidR="00FC09BA">
        <w:rPr>
          <w:rFonts w:ascii="Times New Roman" w:hAnsi="Times New Roman" w:cs="Times New Roman"/>
          <w:sz w:val="24"/>
          <w:szCs w:val="24"/>
        </w:rPr>
        <w:t xml:space="preserve">   </w:t>
      </w:r>
    </w:p>
    <w:p w14:paraId="64E3763A" w14:textId="77777777" w:rsidR="00450530" w:rsidRDefault="00450530" w:rsidP="004F4983">
      <w:pPr>
        <w:pStyle w:val="ListParagraph"/>
        <w:rPr>
          <w:rFonts w:ascii="Times New Roman" w:hAnsi="Times New Roman" w:cs="Times New Roman"/>
          <w:sz w:val="24"/>
          <w:szCs w:val="24"/>
        </w:rPr>
      </w:pPr>
    </w:p>
    <w:p w14:paraId="64E3763B" w14:textId="77777777" w:rsidR="00450530" w:rsidRDefault="00450530" w:rsidP="0027635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No demolition or site work shall take place within the town or state road</w:t>
      </w:r>
      <w:r w:rsidR="00595BB2">
        <w:rPr>
          <w:rFonts w:ascii="Times New Roman" w:hAnsi="Times New Roman" w:cs="Times New Roman"/>
          <w:sz w:val="24"/>
          <w:szCs w:val="24"/>
        </w:rPr>
        <w:t xml:space="preserve"> right</w:t>
      </w:r>
      <w:r>
        <w:rPr>
          <w:rFonts w:ascii="Times New Roman" w:hAnsi="Times New Roman" w:cs="Times New Roman"/>
          <w:sz w:val="24"/>
          <w:szCs w:val="24"/>
        </w:rPr>
        <w:t xml:space="preserve"> of way unless as directed below:</w:t>
      </w:r>
    </w:p>
    <w:p w14:paraId="64E3763C" w14:textId="77777777" w:rsidR="00450530" w:rsidRDefault="00450530" w:rsidP="0027635B">
      <w:pPr>
        <w:pStyle w:val="ListParagraph"/>
        <w:numPr>
          <w:ilvl w:val="0"/>
          <w:numId w:val="18"/>
        </w:numPr>
        <w:rPr>
          <w:rFonts w:ascii="Times New Roman" w:hAnsi="Times New Roman" w:cs="Times New Roman"/>
          <w:sz w:val="24"/>
          <w:szCs w:val="24"/>
        </w:rPr>
      </w:pPr>
      <w:r>
        <w:rPr>
          <w:rFonts w:ascii="Times New Roman" w:hAnsi="Times New Roman" w:cs="Times New Roman"/>
          <w:sz w:val="24"/>
          <w:szCs w:val="24"/>
        </w:rPr>
        <w:t>None</w:t>
      </w:r>
    </w:p>
    <w:p w14:paraId="64E3763D" w14:textId="77777777" w:rsidR="00450530" w:rsidRPr="00450530" w:rsidRDefault="00450530" w:rsidP="0027635B">
      <w:pPr>
        <w:pStyle w:val="ListParagraph"/>
        <w:numPr>
          <w:ilvl w:val="0"/>
          <w:numId w:val="18"/>
        </w:numPr>
        <w:rPr>
          <w:rFonts w:ascii="Times New Roman" w:hAnsi="Times New Roman" w:cs="Times New Roman"/>
          <w:sz w:val="24"/>
          <w:szCs w:val="24"/>
          <w:u w:val="single"/>
        </w:rPr>
      </w:pP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r>
        <w:rPr>
          <w:rFonts w:ascii="Times New Roman" w:hAnsi="Times New Roman" w:cs="Times New Roman"/>
          <w:sz w:val="24"/>
          <w:szCs w:val="24"/>
          <w:u w:val="single"/>
        </w:rPr>
        <w:tab/>
      </w:r>
    </w:p>
    <w:p w14:paraId="64E3763E" w14:textId="77777777" w:rsidR="00203BC7" w:rsidRDefault="00203BC7" w:rsidP="004F4983">
      <w:pPr>
        <w:pStyle w:val="ListParagraph"/>
        <w:rPr>
          <w:rFonts w:ascii="Times New Roman" w:hAnsi="Times New Roman" w:cs="Times New Roman"/>
          <w:sz w:val="24"/>
          <w:szCs w:val="24"/>
        </w:rPr>
      </w:pPr>
    </w:p>
    <w:p w14:paraId="64E3763F" w14:textId="77777777" w:rsidR="00203BC7" w:rsidRDefault="00771192" w:rsidP="0027635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Concrete or stone f</w:t>
      </w:r>
      <w:r w:rsidR="008B3747">
        <w:rPr>
          <w:rFonts w:ascii="Times New Roman" w:hAnsi="Times New Roman" w:cs="Times New Roman"/>
          <w:sz w:val="24"/>
          <w:szCs w:val="24"/>
        </w:rPr>
        <w:t>oundations shall be</w:t>
      </w:r>
      <w:r w:rsidR="00203BC7">
        <w:rPr>
          <w:rFonts w:ascii="Times New Roman" w:hAnsi="Times New Roman" w:cs="Times New Roman"/>
          <w:sz w:val="24"/>
          <w:szCs w:val="24"/>
        </w:rPr>
        <w:t>:</w:t>
      </w:r>
      <w:r w:rsidR="008B3747">
        <w:rPr>
          <w:rFonts w:ascii="Times New Roman" w:hAnsi="Times New Roman" w:cs="Times New Roman"/>
          <w:sz w:val="24"/>
          <w:szCs w:val="24"/>
        </w:rPr>
        <w:t xml:space="preserve"> </w:t>
      </w:r>
    </w:p>
    <w:p w14:paraId="64E37640" w14:textId="77777777" w:rsidR="00203BC7" w:rsidRDefault="00DB6A98" w:rsidP="0027635B">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Removed</w:t>
      </w:r>
      <w:r w:rsidR="00450530">
        <w:rPr>
          <w:rFonts w:ascii="Times New Roman" w:hAnsi="Times New Roman" w:cs="Times New Roman"/>
          <w:sz w:val="24"/>
          <w:szCs w:val="24"/>
        </w:rPr>
        <w:t xml:space="preserve"> and recycled or landfilled;</w:t>
      </w:r>
    </w:p>
    <w:p w14:paraId="64E37641" w14:textId="77777777" w:rsidR="00450530" w:rsidRPr="00450530" w:rsidRDefault="00DB6A98" w:rsidP="0027635B">
      <w:pPr>
        <w:pStyle w:val="ListParagraph"/>
        <w:numPr>
          <w:ilvl w:val="0"/>
          <w:numId w:val="19"/>
        </w:numPr>
        <w:rPr>
          <w:rFonts w:ascii="Times New Roman" w:hAnsi="Times New Roman" w:cs="Times New Roman"/>
          <w:sz w:val="24"/>
          <w:szCs w:val="24"/>
        </w:rPr>
      </w:pPr>
      <w:r>
        <w:rPr>
          <w:rFonts w:ascii="Times New Roman" w:hAnsi="Times New Roman" w:cs="Times New Roman"/>
          <w:sz w:val="24"/>
          <w:szCs w:val="24"/>
        </w:rPr>
        <w:t>Foundation</w:t>
      </w:r>
      <w:r w:rsidR="00450530">
        <w:rPr>
          <w:rFonts w:ascii="Times New Roman" w:hAnsi="Times New Roman" w:cs="Times New Roman"/>
          <w:sz w:val="24"/>
          <w:szCs w:val="24"/>
        </w:rPr>
        <w:t xml:space="preserve"> stones shall be left on site as follows</w:t>
      </w:r>
      <w:r w:rsidR="00450530" w:rsidRPr="00450530">
        <w:rPr>
          <w:rFonts w:ascii="Times New Roman" w:hAnsi="Times New Roman" w:cs="Times New Roman"/>
          <w:sz w:val="24"/>
          <w:szCs w:val="24"/>
        </w:rPr>
        <w:t>;</w:t>
      </w:r>
    </w:p>
    <w:p w14:paraId="64E37642" w14:textId="77777777" w:rsidR="00B968F2" w:rsidRDefault="00B968F2">
      <w:pPr>
        <w:pStyle w:val="ListParagraph"/>
        <w:rPr>
          <w:rFonts w:ascii="Times New Roman" w:hAnsi="Times New Roman" w:cs="Times New Roman"/>
          <w:sz w:val="24"/>
          <w:szCs w:val="24"/>
          <w:u w:val="single"/>
        </w:rPr>
      </w:pPr>
    </w:p>
    <w:p w14:paraId="64E37643" w14:textId="77777777" w:rsidR="00B968F2" w:rsidRDefault="00B968F2" w:rsidP="00B968F2">
      <w:pPr>
        <w:pStyle w:val="ListParagraph"/>
        <w:numPr>
          <w:ilvl w:val="0"/>
          <w:numId w:val="20"/>
        </w:numPr>
        <w:rPr>
          <w:rFonts w:ascii="Times New Roman" w:hAnsi="Times New Roman"/>
          <w:sz w:val="24"/>
          <w:szCs w:val="24"/>
        </w:rPr>
      </w:pPr>
      <w:r>
        <w:rPr>
          <w:rFonts w:ascii="Times New Roman" w:hAnsi="Times New Roman"/>
          <w:sz w:val="24"/>
          <w:szCs w:val="24"/>
        </w:rPr>
        <w:t xml:space="preserve">Broken up and buried in the foundation hole on site so long as (1) the concrete is not coated with </w:t>
      </w:r>
      <w:proofErr w:type="gramStart"/>
      <w:r>
        <w:rPr>
          <w:rFonts w:ascii="Times New Roman" w:hAnsi="Times New Roman"/>
          <w:sz w:val="24"/>
          <w:szCs w:val="24"/>
        </w:rPr>
        <w:t>lead based</w:t>
      </w:r>
      <w:proofErr w:type="gramEnd"/>
      <w:r>
        <w:rPr>
          <w:rFonts w:ascii="Times New Roman" w:hAnsi="Times New Roman"/>
          <w:sz w:val="24"/>
          <w:szCs w:val="24"/>
        </w:rPr>
        <w:t xml:space="preserve"> paint, (2) the contractor obtains an “Insignificant Waste Management Event Approval” from the VTDEC, and (3) the floor was broken up so as not to retain water and walls are removed to at least one foot below grade; </w:t>
      </w:r>
    </w:p>
    <w:p w14:paraId="64E37644" w14:textId="77777777" w:rsidR="00631DDB" w:rsidRPr="00B35CB4" w:rsidRDefault="00655A99" w:rsidP="00B35CB4">
      <w:pPr>
        <w:pStyle w:val="ListParagraph"/>
        <w:rPr>
          <w:rFonts w:ascii="Times New Roman" w:hAnsi="Times New Roman" w:cs="Times New Roman"/>
          <w:sz w:val="24"/>
          <w:szCs w:val="24"/>
          <w:u w:val="single"/>
        </w:rPr>
      </w:pPr>
      <w:r w:rsidRPr="00604C58">
        <w:rPr>
          <w:rFonts w:ascii="Times New Roman" w:hAnsi="Times New Roman" w:cs="Times New Roman"/>
          <w:sz w:val="24"/>
          <w:szCs w:val="24"/>
          <w:u w:val="single"/>
        </w:rPr>
        <w:tab/>
      </w:r>
      <w:r w:rsidR="00450530" w:rsidRPr="00604C58">
        <w:rPr>
          <w:rFonts w:ascii="Times New Roman" w:hAnsi="Times New Roman" w:cs="Times New Roman"/>
          <w:sz w:val="24"/>
          <w:szCs w:val="24"/>
          <w:u w:val="single"/>
        </w:rPr>
        <w:tab/>
      </w:r>
      <w:r w:rsidR="00450530" w:rsidRPr="00604C58">
        <w:rPr>
          <w:rFonts w:ascii="Times New Roman" w:hAnsi="Times New Roman" w:cs="Times New Roman"/>
          <w:sz w:val="24"/>
          <w:szCs w:val="24"/>
          <w:u w:val="single"/>
        </w:rPr>
        <w:tab/>
      </w:r>
      <w:r w:rsidR="00450530" w:rsidRPr="00604C58">
        <w:rPr>
          <w:rFonts w:ascii="Times New Roman" w:hAnsi="Times New Roman" w:cs="Times New Roman"/>
          <w:sz w:val="24"/>
          <w:szCs w:val="24"/>
          <w:u w:val="single"/>
        </w:rPr>
        <w:tab/>
      </w:r>
      <w:r w:rsidR="00450530" w:rsidRPr="00604C58">
        <w:rPr>
          <w:rFonts w:ascii="Times New Roman" w:hAnsi="Times New Roman" w:cs="Times New Roman"/>
          <w:sz w:val="24"/>
          <w:szCs w:val="24"/>
          <w:u w:val="single"/>
        </w:rPr>
        <w:tab/>
      </w:r>
      <w:r w:rsidR="00450530" w:rsidRPr="00604C58">
        <w:rPr>
          <w:rFonts w:ascii="Times New Roman" w:hAnsi="Times New Roman" w:cs="Times New Roman"/>
          <w:sz w:val="24"/>
          <w:szCs w:val="24"/>
          <w:u w:val="single"/>
        </w:rPr>
        <w:tab/>
      </w:r>
      <w:r w:rsidR="00450530" w:rsidRPr="00604C58">
        <w:rPr>
          <w:rFonts w:ascii="Times New Roman" w:hAnsi="Times New Roman" w:cs="Times New Roman"/>
          <w:sz w:val="24"/>
          <w:szCs w:val="24"/>
          <w:u w:val="single"/>
        </w:rPr>
        <w:tab/>
      </w:r>
      <w:r w:rsidR="00450530" w:rsidRPr="00604C58">
        <w:rPr>
          <w:rFonts w:ascii="Times New Roman" w:hAnsi="Times New Roman" w:cs="Times New Roman"/>
          <w:sz w:val="24"/>
          <w:szCs w:val="24"/>
          <w:u w:val="single"/>
        </w:rPr>
        <w:tab/>
      </w:r>
      <w:r w:rsidR="00450530" w:rsidRPr="00604C58">
        <w:rPr>
          <w:rFonts w:ascii="Times New Roman" w:hAnsi="Times New Roman" w:cs="Times New Roman"/>
          <w:sz w:val="24"/>
          <w:szCs w:val="24"/>
          <w:u w:val="single"/>
        </w:rPr>
        <w:tab/>
      </w:r>
      <w:r w:rsidR="00450530" w:rsidRPr="00604C58">
        <w:rPr>
          <w:rFonts w:ascii="Times New Roman" w:hAnsi="Times New Roman" w:cs="Times New Roman"/>
          <w:sz w:val="24"/>
          <w:szCs w:val="24"/>
          <w:u w:val="single"/>
        </w:rPr>
        <w:tab/>
      </w:r>
      <w:r w:rsidR="00450530" w:rsidRPr="00604C58">
        <w:rPr>
          <w:rFonts w:ascii="Times New Roman" w:hAnsi="Times New Roman" w:cs="Times New Roman"/>
          <w:sz w:val="24"/>
          <w:szCs w:val="24"/>
          <w:u w:val="single"/>
        </w:rPr>
        <w:tab/>
      </w:r>
    </w:p>
    <w:p w14:paraId="64E37645" w14:textId="77777777" w:rsidR="005E0C50" w:rsidRPr="005E0C50" w:rsidRDefault="005E0C50" w:rsidP="005E0C50">
      <w:pPr>
        <w:pStyle w:val="ListParagraph"/>
      </w:pPr>
    </w:p>
    <w:p w14:paraId="64E37646" w14:textId="77777777" w:rsidR="00655A99" w:rsidRPr="0081776E" w:rsidRDefault="00655A99" w:rsidP="00655A99">
      <w:pPr>
        <w:pStyle w:val="ListParagraph"/>
        <w:numPr>
          <w:ilvl w:val="0"/>
          <w:numId w:val="11"/>
        </w:numPr>
      </w:pPr>
      <w:r w:rsidRPr="00C607BF">
        <w:rPr>
          <w:rFonts w:ascii="Times New Roman" w:hAnsi="Times New Roman" w:cs="Times New Roman"/>
          <w:sz w:val="24"/>
          <w:szCs w:val="24"/>
        </w:rPr>
        <w:lastRenderedPageBreak/>
        <w:t>Contractors are responsible for all access permits and sufficient access to the site, including traffic control and temporary bridges/culverts, if needed.</w:t>
      </w:r>
    </w:p>
    <w:p w14:paraId="64E37647" w14:textId="77777777" w:rsidR="00655A99" w:rsidRDefault="00655A99">
      <w:pPr>
        <w:pStyle w:val="ListParagraph"/>
        <w:rPr>
          <w:rFonts w:ascii="Times New Roman" w:hAnsi="Times New Roman" w:cs="Times New Roman"/>
          <w:sz w:val="24"/>
          <w:szCs w:val="24"/>
        </w:rPr>
      </w:pPr>
    </w:p>
    <w:p w14:paraId="64E37648" w14:textId="77777777" w:rsidR="005A0A40" w:rsidRDefault="005A0A40" w:rsidP="0027635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Erosion control shall be provided using Best Management Practices as outlined at </w:t>
      </w:r>
    </w:p>
    <w:p w14:paraId="64E37649" w14:textId="77777777" w:rsidR="005A0A40" w:rsidRDefault="005A0A40" w:rsidP="004F4983">
      <w:pPr>
        <w:pStyle w:val="ListParagraph"/>
        <w:rPr>
          <w:rFonts w:ascii="Times New Roman" w:hAnsi="Times New Roman" w:cs="Times New Roman"/>
          <w:sz w:val="24"/>
          <w:szCs w:val="24"/>
        </w:rPr>
      </w:pPr>
      <w:hyperlink r:id="rId11" w:history="1">
        <w:r w:rsidRPr="009D74DF">
          <w:rPr>
            <w:rStyle w:val="Hyperlink"/>
            <w:rFonts w:ascii="Times New Roman" w:hAnsi="Times New Roman" w:cs="Times New Roman"/>
            <w:sz w:val="24"/>
            <w:szCs w:val="24"/>
          </w:rPr>
          <w:t>http://cfpub.epa.gov/npdes/stormwater/menuofbmps/index.cfm</w:t>
        </w:r>
      </w:hyperlink>
      <w:r>
        <w:rPr>
          <w:rFonts w:ascii="Times New Roman" w:hAnsi="Times New Roman" w:cs="Times New Roman"/>
          <w:sz w:val="24"/>
          <w:szCs w:val="24"/>
        </w:rPr>
        <w:t xml:space="preserve">  or </w:t>
      </w:r>
      <w:r w:rsidR="00303F9A">
        <w:rPr>
          <w:rFonts w:ascii="Times New Roman" w:hAnsi="Times New Roman" w:cs="Times New Roman"/>
          <w:sz w:val="24"/>
          <w:szCs w:val="24"/>
        </w:rPr>
        <w:t>S</w:t>
      </w:r>
      <w:r>
        <w:rPr>
          <w:rFonts w:ascii="Times New Roman" w:hAnsi="Times New Roman" w:cs="Times New Roman"/>
          <w:sz w:val="24"/>
          <w:szCs w:val="24"/>
        </w:rPr>
        <w:t>tate of Vermont standards for construction if stricter.</w:t>
      </w:r>
    </w:p>
    <w:p w14:paraId="64E3764A" w14:textId="77777777" w:rsidR="005A0A40" w:rsidRDefault="005A0A40" w:rsidP="004F4983">
      <w:pPr>
        <w:pStyle w:val="ListParagraph"/>
        <w:rPr>
          <w:rFonts w:ascii="Times New Roman" w:hAnsi="Times New Roman" w:cs="Times New Roman"/>
          <w:sz w:val="24"/>
          <w:szCs w:val="24"/>
        </w:rPr>
      </w:pPr>
    </w:p>
    <w:p w14:paraId="64E3764B" w14:textId="77777777" w:rsidR="005A0A40" w:rsidRDefault="005A0A40" w:rsidP="0027635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Existing trees and vegetation outside of the needed project area shall be protected with snow fencing or stakes and flagging.</w:t>
      </w:r>
    </w:p>
    <w:p w14:paraId="64E3764C" w14:textId="77777777" w:rsidR="005A0A40" w:rsidRDefault="005A0A40" w:rsidP="004F4983">
      <w:pPr>
        <w:pStyle w:val="ListParagraph"/>
        <w:rPr>
          <w:rFonts w:ascii="Times New Roman" w:hAnsi="Times New Roman" w:cs="Times New Roman"/>
          <w:sz w:val="24"/>
          <w:szCs w:val="24"/>
        </w:rPr>
      </w:pPr>
      <w:r>
        <w:rPr>
          <w:rFonts w:ascii="Times New Roman" w:hAnsi="Times New Roman" w:cs="Times New Roman"/>
          <w:sz w:val="24"/>
          <w:szCs w:val="24"/>
        </w:rPr>
        <w:t xml:space="preserve"> </w:t>
      </w:r>
    </w:p>
    <w:p w14:paraId="64E3764D" w14:textId="77777777" w:rsidR="00662126" w:rsidRDefault="00662126" w:rsidP="0027635B">
      <w:pPr>
        <w:pStyle w:val="ListParagraph"/>
        <w:numPr>
          <w:ilvl w:val="0"/>
          <w:numId w:val="11"/>
        </w:numPr>
        <w:rPr>
          <w:rFonts w:ascii="Times New Roman" w:hAnsi="Times New Roman" w:cs="Times New Roman"/>
          <w:sz w:val="24"/>
          <w:szCs w:val="24"/>
        </w:rPr>
      </w:pPr>
      <w:r w:rsidRPr="00662126">
        <w:rPr>
          <w:rFonts w:ascii="Times New Roman" w:hAnsi="Times New Roman" w:cs="Times New Roman"/>
          <w:sz w:val="24"/>
          <w:szCs w:val="24"/>
        </w:rPr>
        <w:t xml:space="preserve">If demolition results in excavation, holes, or unusual contours, then finish grading and/or fill may be required to return the site to a “natural” state, including vegetation. Woody debris on site shall be left in place unless otherwise directed by River Engineer. Standard conservation seeding of the graded site is included in the bid. In cases where the flood has scoured away topsoil, sufficient topsoil shall be brought in as needed to </w:t>
      </w:r>
      <w:r w:rsidR="00D245D3" w:rsidRPr="00662126">
        <w:rPr>
          <w:rFonts w:ascii="Times New Roman" w:hAnsi="Times New Roman" w:cs="Times New Roman"/>
          <w:sz w:val="24"/>
          <w:szCs w:val="24"/>
        </w:rPr>
        <w:t>reestablish</w:t>
      </w:r>
      <w:r w:rsidRPr="00662126">
        <w:rPr>
          <w:rFonts w:ascii="Times New Roman" w:hAnsi="Times New Roman" w:cs="Times New Roman"/>
          <w:sz w:val="24"/>
          <w:szCs w:val="24"/>
        </w:rPr>
        <w:t xml:space="preserve"> vegetation.</w:t>
      </w:r>
      <w:r>
        <w:rPr>
          <w:rFonts w:ascii="Times New Roman" w:hAnsi="Times New Roman" w:cs="Times New Roman"/>
          <w:sz w:val="24"/>
          <w:szCs w:val="24"/>
        </w:rPr>
        <w:t xml:space="preserve"> </w:t>
      </w:r>
      <w:r w:rsidR="00450530">
        <w:rPr>
          <w:rFonts w:ascii="Times New Roman" w:hAnsi="Times New Roman" w:cs="Times New Roman"/>
          <w:sz w:val="24"/>
          <w:szCs w:val="24"/>
        </w:rPr>
        <w:t xml:space="preserve">Any off-site fill used on site must be clean and free of invasive plants. </w:t>
      </w:r>
      <w:r>
        <w:rPr>
          <w:rFonts w:ascii="Times New Roman" w:hAnsi="Times New Roman" w:cs="Times New Roman"/>
          <w:sz w:val="24"/>
          <w:szCs w:val="24"/>
        </w:rPr>
        <w:t>If gravel material is required to be removed from the site</w:t>
      </w:r>
      <w:r w:rsidR="00E120A7">
        <w:rPr>
          <w:rFonts w:ascii="Times New Roman" w:hAnsi="Times New Roman" w:cs="Times New Roman"/>
          <w:sz w:val="24"/>
          <w:szCs w:val="24"/>
        </w:rPr>
        <w:t xml:space="preserve"> by the River Engineer</w:t>
      </w:r>
      <w:r>
        <w:rPr>
          <w:rFonts w:ascii="Times New Roman" w:hAnsi="Times New Roman" w:cs="Times New Roman"/>
          <w:sz w:val="24"/>
          <w:szCs w:val="24"/>
        </w:rPr>
        <w:t xml:space="preserve">, it shall not be placed in any flood zone off site. </w:t>
      </w:r>
    </w:p>
    <w:p w14:paraId="64E3764E" w14:textId="77777777" w:rsidR="00662126" w:rsidRDefault="00662126" w:rsidP="00450530">
      <w:pPr>
        <w:pStyle w:val="ListParagraph"/>
        <w:rPr>
          <w:rFonts w:ascii="Times New Roman" w:hAnsi="Times New Roman" w:cs="Times New Roman"/>
          <w:sz w:val="24"/>
          <w:szCs w:val="24"/>
        </w:rPr>
      </w:pPr>
    </w:p>
    <w:p w14:paraId="64E3764F" w14:textId="77777777" w:rsidR="00450530" w:rsidRDefault="00450530" w:rsidP="0027635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Site wor</w:t>
      </w:r>
      <w:r w:rsidR="001A11CB">
        <w:rPr>
          <w:rFonts w:ascii="Times New Roman" w:hAnsi="Times New Roman" w:cs="Times New Roman"/>
          <w:sz w:val="24"/>
          <w:szCs w:val="24"/>
        </w:rPr>
        <w:t>k will be coordinated with the T</w:t>
      </w:r>
      <w:r>
        <w:rPr>
          <w:rFonts w:ascii="Times New Roman" w:hAnsi="Times New Roman" w:cs="Times New Roman"/>
          <w:sz w:val="24"/>
          <w:szCs w:val="24"/>
        </w:rPr>
        <w:t xml:space="preserve">own so as to not hinder subsequent reuse. Live trees and shrubs shall be preserved, unless not feasible due to demolition.  </w:t>
      </w:r>
    </w:p>
    <w:p w14:paraId="64E37650" w14:textId="77777777" w:rsidR="00636553" w:rsidRDefault="00636553" w:rsidP="004F4983">
      <w:pPr>
        <w:pStyle w:val="ListParagraph"/>
        <w:rPr>
          <w:rFonts w:ascii="Times New Roman" w:hAnsi="Times New Roman" w:cs="Times New Roman"/>
          <w:sz w:val="24"/>
          <w:szCs w:val="24"/>
        </w:rPr>
      </w:pPr>
    </w:p>
    <w:p w14:paraId="64E37651" w14:textId="77777777" w:rsidR="00771192" w:rsidRDefault="00203BC7" w:rsidP="0027635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Specific site work may be required by permits and such work is included in this </w:t>
      </w:r>
      <w:proofErr w:type="gramStart"/>
      <w:r>
        <w:rPr>
          <w:rFonts w:ascii="Times New Roman" w:hAnsi="Times New Roman" w:cs="Times New Roman"/>
          <w:sz w:val="24"/>
          <w:szCs w:val="24"/>
        </w:rPr>
        <w:t>bid,</w:t>
      </w:r>
      <w:proofErr w:type="gramEnd"/>
      <w:r>
        <w:rPr>
          <w:rFonts w:ascii="Times New Roman" w:hAnsi="Times New Roman" w:cs="Times New Roman"/>
          <w:sz w:val="24"/>
          <w:szCs w:val="24"/>
        </w:rPr>
        <w:t xml:space="preserve"> therefore potential contractors are encouraged </w:t>
      </w:r>
      <w:r w:rsidR="00636553">
        <w:rPr>
          <w:rFonts w:ascii="Times New Roman" w:hAnsi="Times New Roman" w:cs="Times New Roman"/>
          <w:sz w:val="24"/>
          <w:szCs w:val="24"/>
        </w:rPr>
        <w:t xml:space="preserve">to </w:t>
      </w:r>
      <w:r>
        <w:rPr>
          <w:rFonts w:ascii="Times New Roman" w:hAnsi="Times New Roman" w:cs="Times New Roman"/>
          <w:sz w:val="24"/>
          <w:szCs w:val="24"/>
        </w:rPr>
        <w:t xml:space="preserve">obtain </w:t>
      </w:r>
      <w:r w:rsidR="00636553">
        <w:rPr>
          <w:rFonts w:ascii="Times New Roman" w:hAnsi="Times New Roman" w:cs="Times New Roman"/>
          <w:sz w:val="24"/>
          <w:szCs w:val="24"/>
        </w:rPr>
        <w:t>an understanding of such requirements as change orders due to permit conditions will not be allowed.</w:t>
      </w:r>
      <w:r w:rsidR="00960447">
        <w:rPr>
          <w:rFonts w:ascii="Times New Roman" w:hAnsi="Times New Roman" w:cs="Times New Roman"/>
          <w:sz w:val="24"/>
          <w:szCs w:val="24"/>
        </w:rPr>
        <w:t xml:space="preserve"> </w:t>
      </w:r>
      <w:r w:rsidR="00636553">
        <w:rPr>
          <w:rFonts w:ascii="Times New Roman" w:hAnsi="Times New Roman" w:cs="Times New Roman"/>
          <w:sz w:val="24"/>
          <w:szCs w:val="24"/>
        </w:rPr>
        <w:t>Possible requirements may include dates of work, removal of material, grading, bank alterations,</w:t>
      </w:r>
      <w:r>
        <w:rPr>
          <w:rFonts w:ascii="Times New Roman" w:hAnsi="Times New Roman" w:cs="Times New Roman"/>
          <w:sz w:val="24"/>
          <w:szCs w:val="24"/>
        </w:rPr>
        <w:t xml:space="preserve"> </w:t>
      </w:r>
      <w:r w:rsidR="00243CD5">
        <w:rPr>
          <w:rFonts w:ascii="Times New Roman" w:hAnsi="Times New Roman" w:cs="Times New Roman"/>
          <w:sz w:val="24"/>
          <w:szCs w:val="24"/>
        </w:rPr>
        <w:t>temporary</w:t>
      </w:r>
      <w:r w:rsidR="00636553">
        <w:rPr>
          <w:rFonts w:ascii="Times New Roman" w:hAnsi="Times New Roman" w:cs="Times New Roman"/>
          <w:sz w:val="24"/>
          <w:szCs w:val="24"/>
        </w:rPr>
        <w:t xml:space="preserve"> erosion control, </w:t>
      </w:r>
      <w:r>
        <w:rPr>
          <w:rFonts w:ascii="Times New Roman" w:hAnsi="Times New Roman" w:cs="Times New Roman"/>
          <w:sz w:val="24"/>
          <w:szCs w:val="24"/>
        </w:rPr>
        <w:t>berm removal</w:t>
      </w:r>
      <w:r w:rsidR="00636553">
        <w:rPr>
          <w:rFonts w:ascii="Times New Roman" w:hAnsi="Times New Roman" w:cs="Times New Roman"/>
          <w:sz w:val="24"/>
          <w:szCs w:val="24"/>
        </w:rPr>
        <w:t>, etc.</w:t>
      </w:r>
      <w:r>
        <w:rPr>
          <w:rFonts w:ascii="Times New Roman" w:hAnsi="Times New Roman" w:cs="Times New Roman"/>
          <w:sz w:val="24"/>
          <w:szCs w:val="24"/>
        </w:rPr>
        <w:t xml:space="preserve"> </w:t>
      </w:r>
    </w:p>
    <w:p w14:paraId="64E37652" w14:textId="77777777" w:rsidR="00771192" w:rsidRPr="00450530" w:rsidRDefault="002976AF" w:rsidP="00450530">
      <w:pPr>
        <w:pStyle w:val="ListParagraph"/>
        <w:rPr>
          <w:rFonts w:ascii="Times New Roman" w:hAnsi="Times New Roman" w:cs="Times New Roman"/>
          <w:sz w:val="24"/>
          <w:szCs w:val="24"/>
        </w:rPr>
      </w:pPr>
      <w:r w:rsidRPr="002976AF">
        <w:rPr>
          <w:rFonts w:ascii="Times New Roman" w:hAnsi="Times New Roman" w:cs="Times New Roman"/>
          <w:sz w:val="24"/>
          <w:szCs w:val="24"/>
        </w:rPr>
        <w:t xml:space="preserve">  </w:t>
      </w:r>
    </w:p>
    <w:p w14:paraId="64E37653" w14:textId="77777777" w:rsidR="008B3747" w:rsidRDefault="00771192" w:rsidP="0027635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Contractors are responsible for any and all permits, notices and certifications</w:t>
      </w:r>
      <w:r w:rsidR="00886633">
        <w:rPr>
          <w:rFonts w:ascii="Times New Roman" w:hAnsi="Times New Roman" w:cs="Times New Roman"/>
          <w:sz w:val="24"/>
          <w:szCs w:val="24"/>
        </w:rPr>
        <w:t>,</w:t>
      </w:r>
      <w:r>
        <w:rPr>
          <w:rFonts w:ascii="Times New Roman" w:hAnsi="Times New Roman" w:cs="Times New Roman"/>
          <w:sz w:val="24"/>
          <w:szCs w:val="24"/>
        </w:rPr>
        <w:t xml:space="preserve"> and shall provide a copy of all to the town.  </w:t>
      </w:r>
      <w:r w:rsidR="001A11CB">
        <w:rPr>
          <w:rFonts w:ascii="Times New Roman" w:hAnsi="Times New Roman" w:cs="Times New Roman"/>
          <w:sz w:val="24"/>
          <w:szCs w:val="24"/>
        </w:rPr>
        <w:t>For a</w:t>
      </w:r>
      <w:r w:rsidR="008B3747">
        <w:rPr>
          <w:rFonts w:ascii="Times New Roman" w:hAnsi="Times New Roman" w:cs="Times New Roman"/>
          <w:sz w:val="24"/>
          <w:szCs w:val="24"/>
        </w:rPr>
        <w:t>ny work within regulated</w:t>
      </w:r>
      <w:r w:rsidR="001A11CB">
        <w:rPr>
          <w:rFonts w:ascii="Times New Roman" w:hAnsi="Times New Roman" w:cs="Times New Roman"/>
          <w:sz w:val="24"/>
          <w:szCs w:val="24"/>
        </w:rPr>
        <w:t xml:space="preserve"> flood zones or other areas that</w:t>
      </w:r>
      <w:r w:rsidR="008B3747">
        <w:rPr>
          <w:rFonts w:ascii="Times New Roman" w:hAnsi="Times New Roman" w:cs="Times New Roman"/>
          <w:sz w:val="24"/>
          <w:szCs w:val="24"/>
        </w:rPr>
        <w:t xml:space="preserve"> require a permit</w:t>
      </w:r>
      <w:r w:rsidR="001A11CB">
        <w:rPr>
          <w:rFonts w:ascii="Times New Roman" w:hAnsi="Times New Roman" w:cs="Times New Roman"/>
          <w:sz w:val="24"/>
          <w:szCs w:val="24"/>
        </w:rPr>
        <w:t>, it</w:t>
      </w:r>
      <w:r w:rsidR="008B3747">
        <w:rPr>
          <w:rFonts w:ascii="Times New Roman" w:hAnsi="Times New Roman" w:cs="Times New Roman"/>
          <w:sz w:val="24"/>
          <w:szCs w:val="24"/>
        </w:rPr>
        <w:t xml:space="preserve"> is the responsibility of the contractor to o</w:t>
      </w:r>
      <w:r w:rsidR="007241A9">
        <w:rPr>
          <w:rFonts w:ascii="Times New Roman" w:hAnsi="Times New Roman" w:cs="Times New Roman"/>
          <w:sz w:val="24"/>
          <w:szCs w:val="24"/>
        </w:rPr>
        <w:t xml:space="preserve">btain </w:t>
      </w:r>
      <w:r w:rsidR="005E27FF">
        <w:rPr>
          <w:rFonts w:ascii="Times New Roman" w:hAnsi="Times New Roman" w:cs="Times New Roman"/>
          <w:sz w:val="24"/>
          <w:szCs w:val="24"/>
        </w:rPr>
        <w:t xml:space="preserve">and present these to the Town Administrator </w:t>
      </w:r>
      <w:r w:rsidR="007241A9">
        <w:rPr>
          <w:rFonts w:ascii="Times New Roman" w:hAnsi="Times New Roman" w:cs="Times New Roman"/>
          <w:sz w:val="24"/>
          <w:szCs w:val="24"/>
        </w:rPr>
        <w:t xml:space="preserve">prior to beginning work. </w:t>
      </w:r>
      <w:r w:rsidR="008B3747">
        <w:rPr>
          <w:rFonts w:ascii="Times New Roman" w:hAnsi="Times New Roman" w:cs="Times New Roman"/>
          <w:sz w:val="24"/>
          <w:szCs w:val="24"/>
        </w:rPr>
        <w:t>In addition, any work within the “top of bank” will require either an individual or general stream alteration permit from the State River Engineer</w:t>
      </w:r>
      <w:r w:rsidR="00243CD5">
        <w:rPr>
          <w:rFonts w:ascii="Times New Roman" w:hAnsi="Times New Roman" w:cs="Times New Roman"/>
          <w:sz w:val="24"/>
          <w:szCs w:val="24"/>
        </w:rPr>
        <w:t>, or a l</w:t>
      </w:r>
      <w:r w:rsidR="00303F9A">
        <w:rPr>
          <w:rFonts w:ascii="Times New Roman" w:hAnsi="Times New Roman" w:cs="Times New Roman"/>
          <w:sz w:val="24"/>
          <w:szCs w:val="24"/>
        </w:rPr>
        <w:t>e</w:t>
      </w:r>
      <w:r w:rsidR="00243CD5">
        <w:rPr>
          <w:rFonts w:ascii="Times New Roman" w:hAnsi="Times New Roman" w:cs="Times New Roman"/>
          <w:sz w:val="24"/>
          <w:szCs w:val="24"/>
        </w:rPr>
        <w:t xml:space="preserve">tter stating that no permit is needed, </w:t>
      </w:r>
      <w:r w:rsidR="005E27FF">
        <w:rPr>
          <w:rFonts w:ascii="Times New Roman" w:hAnsi="Times New Roman" w:cs="Times New Roman"/>
          <w:sz w:val="24"/>
          <w:szCs w:val="24"/>
        </w:rPr>
        <w:t>and</w:t>
      </w:r>
      <w:r w:rsidR="008B3747">
        <w:rPr>
          <w:rFonts w:ascii="Times New Roman" w:hAnsi="Times New Roman" w:cs="Times New Roman"/>
          <w:sz w:val="24"/>
          <w:szCs w:val="24"/>
        </w:rPr>
        <w:t xml:space="preserve"> is the responsibility of the contractor to obtain prior to the beginning of work. Also, contractors shall coordinate with the River Engineer to see if any permit is required from the US Army Corps of Engineers</w:t>
      </w:r>
      <w:r>
        <w:rPr>
          <w:rFonts w:ascii="Times New Roman" w:hAnsi="Times New Roman" w:cs="Times New Roman"/>
          <w:sz w:val="24"/>
          <w:szCs w:val="24"/>
        </w:rPr>
        <w:t>, and if such permit is required shall obtain it prior to beginning work</w:t>
      </w:r>
      <w:r w:rsidR="008B3747">
        <w:rPr>
          <w:rFonts w:ascii="Times New Roman" w:hAnsi="Times New Roman" w:cs="Times New Roman"/>
          <w:sz w:val="24"/>
          <w:szCs w:val="24"/>
        </w:rPr>
        <w:t>. Contactors shall provide the town with copies of the permits or certifications that no such permits are needed.</w:t>
      </w:r>
    </w:p>
    <w:p w14:paraId="64E37654" w14:textId="77777777" w:rsidR="008B3747" w:rsidRDefault="008B3747" w:rsidP="004F4983">
      <w:pPr>
        <w:pStyle w:val="ListParagraph"/>
        <w:rPr>
          <w:rFonts w:ascii="Times New Roman" w:hAnsi="Times New Roman" w:cs="Times New Roman"/>
          <w:sz w:val="24"/>
          <w:szCs w:val="24"/>
        </w:rPr>
      </w:pPr>
    </w:p>
    <w:p w14:paraId="64E37655" w14:textId="70548306" w:rsidR="00450530" w:rsidRDefault="005F072E" w:rsidP="0027635B">
      <w:pPr>
        <w:pStyle w:val="ListParagraph"/>
        <w:numPr>
          <w:ilvl w:val="0"/>
          <w:numId w:val="11"/>
        </w:numPr>
        <w:rPr>
          <w:rFonts w:ascii="Times New Roman" w:hAnsi="Times New Roman" w:cs="Times New Roman"/>
          <w:sz w:val="24"/>
          <w:szCs w:val="24"/>
        </w:rPr>
      </w:pPr>
      <w:r w:rsidRPr="005F072E">
        <w:rPr>
          <w:rFonts w:ascii="Times New Roman" w:hAnsi="Times New Roman" w:cs="Times New Roman"/>
          <w:sz w:val="24"/>
          <w:szCs w:val="24"/>
          <w:highlight w:val="yellow"/>
        </w:rPr>
        <w:t xml:space="preserve">Testing and removal of any asbestos will </w:t>
      </w:r>
      <w:r w:rsidR="0055658A">
        <w:rPr>
          <w:rFonts w:ascii="Times New Roman" w:hAnsi="Times New Roman" w:cs="Times New Roman"/>
          <w:sz w:val="24"/>
          <w:szCs w:val="24"/>
          <w:highlight w:val="yellow"/>
        </w:rPr>
        <w:t>be coordinated</w:t>
      </w:r>
      <w:r w:rsidR="00171564" w:rsidRPr="005F072E">
        <w:rPr>
          <w:rFonts w:ascii="Times New Roman" w:hAnsi="Times New Roman" w:cs="Times New Roman"/>
          <w:sz w:val="24"/>
          <w:szCs w:val="24"/>
          <w:highlight w:val="yellow"/>
        </w:rPr>
        <w:t xml:space="preserve"> by the town of Jamaica</w:t>
      </w:r>
      <w:r w:rsidRPr="005F072E">
        <w:rPr>
          <w:rFonts w:ascii="Times New Roman" w:hAnsi="Times New Roman" w:cs="Times New Roman"/>
          <w:sz w:val="24"/>
          <w:szCs w:val="24"/>
          <w:highlight w:val="yellow"/>
        </w:rPr>
        <w:t>.</w:t>
      </w:r>
      <w:r>
        <w:rPr>
          <w:rFonts w:ascii="Times New Roman" w:hAnsi="Times New Roman" w:cs="Times New Roman"/>
          <w:sz w:val="24"/>
          <w:szCs w:val="24"/>
        </w:rPr>
        <w:t xml:space="preserve"> </w:t>
      </w:r>
      <w:r w:rsidR="00595BB2">
        <w:rPr>
          <w:rFonts w:ascii="Times New Roman" w:hAnsi="Times New Roman" w:cs="Times New Roman"/>
          <w:sz w:val="24"/>
          <w:szCs w:val="24"/>
        </w:rPr>
        <w:t xml:space="preserve">All buildings </w:t>
      </w:r>
      <w:r w:rsidR="005E27FF">
        <w:rPr>
          <w:rFonts w:ascii="Times New Roman" w:hAnsi="Times New Roman" w:cs="Times New Roman"/>
          <w:sz w:val="24"/>
          <w:szCs w:val="24"/>
        </w:rPr>
        <w:t>must be</w:t>
      </w:r>
      <w:r w:rsidR="00450530">
        <w:rPr>
          <w:rFonts w:ascii="Times New Roman" w:hAnsi="Times New Roman" w:cs="Times New Roman"/>
          <w:sz w:val="24"/>
          <w:szCs w:val="24"/>
        </w:rPr>
        <w:t xml:space="preserve"> tested for asbestos containing materials </w:t>
      </w:r>
      <w:r w:rsidR="00395CDA">
        <w:rPr>
          <w:rFonts w:ascii="Times New Roman" w:hAnsi="Times New Roman" w:cs="Times New Roman"/>
          <w:sz w:val="24"/>
          <w:szCs w:val="24"/>
        </w:rPr>
        <w:t xml:space="preserve">(ACM) </w:t>
      </w:r>
      <w:r w:rsidR="00450530">
        <w:rPr>
          <w:rFonts w:ascii="Times New Roman" w:hAnsi="Times New Roman" w:cs="Times New Roman"/>
          <w:sz w:val="24"/>
          <w:szCs w:val="24"/>
        </w:rPr>
        <w:t>by a qualified firm, and if present, shall be abated</w:t>
      </w:r>
      <w:r w:rsidR="00395CDA">
        <w:rPr>
          <w:rFonts w:ascii="Times New Roman" w:hAnsi="Times New Roman" w:cs="Times New Roman"/>
          <w:sz w:val="24"/>
          <w:szCs w:val="24"/>
        </w:rPr>
        <w:t xml:space="preserve"> </w:t>
      </w:r>
      <w:r w:rsidR="00243CD5">
        <w:rPr>
          <w:rFonts w:ascii="Times New Roman" w:hAnsi="Times New Roman" w:cs="Times New Roman"/>
          <w:sz w:val="24"/>
          <w:szCs w:val="24"/>
        </w:rPr>
        <w:t xml:space="preserve">by a firm licensed to do such work in Vermont </w:t>
      </w:r>
      <w:r w:rsidR="00450530">
        <w:rPr>
          <w:rFonts w:ascii="Times New Roman" w:hAnsi="Times New Roman" w:cs="Times New Roman"/>
          <w:sz w:val="24"/>
          <w:szCs w:val="24"/>
        </w:rPr>
        <w:t xml:space="preserve">in accordance </w:t>
      </w:r>
      <w:r w:rsidR="00450530">
        <w:rPr>
          <w:rFonts w:ascii="Times New Roman" w:hAnsi="Times New Roman" w:cs="Times New Roman"/>
          <w:sz w:val="24"/>
          <w:szCs w:val="24"/>
        </w:rPr>
        <w:lastRenderedPageBreak/>
        <w:t xml:space="preserve">with Vermont rules prior to demolition. </w:t>
      </w:r>
      <w:r w:rsidR="00243CD5">
        <w:rPr>
          <w:rFonts w:ascii="Times New Roman" w:hAnsi="Times New Roman" w:cs="Times New Roman"/>
          <w:sz w:val="24"/>
          <w:szCs w:val="24"/>
        </w:rPr>
        <w:t>An abatement certification, in cases where abatement is needed, shall be provided to VTDOH and the town.</w:t>
      </w:r>
    </w:p>
    <w:p w14:paraId="64E37656" w14:textId="77777777" w:rsidR="00243CD5" w:rsidRDefault="00243CD5" w:rsidP="004F4983">
      <w:pPr>
        <w:pStyle w:val="ListParagraph"/>
        <w:rPr>
          <w:rFonts w:ascii="Times New Roman" w:hAnsi="Times New Roman" w:cs="Times New Roman"/>
          <w:sz w:val="24"/>
          <w:szCs w:val="24"/>
        </w:rPr>
      </w:pPr>
    </w:p>
    <w:p w14:paraId="64E37657" w14:textId="77777777" w:rsidR="00243CD5" w:rsidRDefault="00243CD5" w:rsidP="0027635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The contractor is responsible for the required EPA/DEC notice prior to demoli</w:t>
      </w:r>
      <w:r w:rsidR="005E27FF">
        <w:rPr>
          <w:rFonts w:ascii="Times New Roman" w:hAnsi="Times New Roman" w:cs="Times New Roman"/>
          <w:sz w:val="24"/>
          <w:szCs w:val="24"/>
        </w:rPr>
        <w:t>tion and shall provide the T</w:t>
      </w:r>
      <w:r>
        <w:rPr>
          <w:rFonts w:ascii="Times New Roman" w:hAnsi="Times New Roman" w:cs="Times New Roman"/>
          <w:sz w:val="24"/>
          <w:szCs w:val="24"/>
        </w:rPr>
        <w:t>own a copy.</w:t>
      </w:r>
      <w:r w:rsidR="009C6EC8">
        <w:rPr>
          <w:rFonts w:ascii="Times New Roman" w:hAnsi="Times New Roman" w:cs="Times New Roman"/>
          <w:sz w:val="24"/>
          <w:szCs w:val="24"/>
        </w:rPr>
        <w:t xml:space="preserve"> The contractor is responsible for notifying </w:t>
      </w:r>
      <w:r w:rsidR="00DB6A98">
        <w:rPr>
          <w:rFonts w:ascii="Times New Roman" w:hAnsi="Times New Roman" w:cs="Times New Roman"/>
          <w:sz w:val="24"/>
          <w:szCs w:val="24"/>
        </w:rPr>
        <w:t>Dig Safe</w:t>
      </w:r>
      <w:r w:rsidR="009C6EC8">
        <w:rPr>
          <w:rFonts w:ascii="Times New Roman" w:hAnsi="Times New Roman" w:cs="Times New Roman"/>
          <w:sz w:val="24"/>
          <w:szCs w:val="24"/>
        </w:rPr>
        <w:t>.</w:t>
      </w:r>
    </w:p>
    <w:p w14:paraId="64E37658" w14:textId="77777777" w:rsidR="00450530" w:rsidRDefault="00450530" w:rsidP="004F4983">
      <w:pPr>
        <w:pStyle w:val="ListParagraph"/>
        <w:rPr>
          <w:rFonts w:ascii="Times New Roman" w:hAnsi="Times New Roman" w:cs="Times New Roman"/>
          <w:sz w:val="24"/>
          <w:szCs w:val="24"/>
        </w:rPr>
      </w:pPr>
    </w:p>
    <w:p w14:paraId="64E37659" w14:textId="77777777" w:rsidR="003243EE" w:rsidRDefault="00243CD5" w:rsidP="0027635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Household hazardous wastes, mercury containing thermostats, fuel tanks, </w:t>
      </w:r>
      <w:proofErr w:type="spellStart"/>
      <w:r>
        <w:rPr>
          <w:rFonts w:ascii="Times New Roman" w:hAnsi="Times New Roman" w:cs="Times New Roman"/>
          <w:sz w:val="24"/>
          <w:szCs w:val="24"/>
        </w:rPr>
        <w:t>florescent</w:t>
      </w:r>
      <w:proofErr w:type="spellEnd"/>
      <w:r>
        <w:rPr>
          <w:rFonts w:ascii="Times New Roman" w:hAnsi="Times New Roman" w:cs="Times New Roman"/>
          <w:sz w:val="24"/>
          <w:szCs w:val="24"/>
        </w:rPr>
        <w:t xml:space="preserve"> bulbs and ballasts and shall be removed prior to demolition and disposed of properly. </w:t>
      </w:r>
      <w:r w:rsidR="00F33CDA">
        <w:rPr>
          <w:rFonts w:ascii="Times New Roman" w:hAnsi="Times New Roman" w:cs="Times New Roman"/>
          <w:sz w:val="24"/>
          <w:szCs w:val="24"/>
        </w:rPr>
        <w:t xml:space="preserve">Fuel tanks shall be emptied, removed and disposed of per Vermont regulations by qualified contractors.  </w:t>
      </w:r>
    </w:p>
    <w:p w14:paraId="64E3765A" w14:textId="77777777" w:rsidR="00BB4DB8" w:rsidRPr="0027635B" w:rsidRDefault="00BB4DB8" w:rsidP="00BB4DB8">
      <w:pPr>
        <w:pStyle w:val="ListParagraph"/>
        <w:rPr>
          <w:rFonts w:ascii="Times New Roman" w:hAnsi="Times New Roman" w:cs="Times New Roman"/>
          <w:sz w:val="24"/>
          <w:szCs w:val="24"/>
        </w:rPr>
      </w:pPr>
    </w:p>
    <w:p w14:paraId="64E3765B" w14:textId="77777777" w:rsidR="00DB6A98" w:rsidRDefault="00F33CDA" w:rsidP="0027635B">
      <w:pPr>
        <w:pStyle w:val="ListParagraph"/>
        <w:numPr>
          <w:ilvl w:val="0"/>
          <w:numId w:val="11"/>
        </w:numPr>
        <w:rPr>
          <w:rFonts w:ascii="Times New Roman" w:hAnsi="Times New Roman" w:cs="Times New Roman"/>
          <w:sz w:val="24"/>
          <w:szCs w:val="24"/>
        </w:rPr>
      </w:pPr>
      <w:r w:rsidRPr="00E120A7">
        <w:rPr>
          <w:rFonts w:ascii="Times New Roman" w:hAnsi="Times New Roman" w:cs="Times New Roman"/>
          <w:sz w:val="24"/>
          <w:szCs w:val="24"/>
        </w:rPr>
        <w:t xml:space="preserve">If a petroleum storage tank is present, then only certified firms may do removal of such and notice must be sent to DEC prior to removal and a full closure report done, including any required testing. A copy of all testing and a closure </w:t>
      </w:r>
      <w:r w:rsidR="005E27FF">
        <w:rPr>
          <w:rFonts w:ascii="Times New Roman" w:hAnsi="Times New Roman" w:cs="Times New Roman"/>
          <w:sz w:val="24"/>
          <w:szCs w:val="24"/>
        </w:rPr>
        <w:t>report will be provided to the T</w:t>
      </w:r>
      <w:r w:rsidRPr="00E120A7">
        <w:rPr>
          <w:rFonts w:ascii="Times New Roman" w:hAnsi="Times New Roman" w:cs="Times New Roman"/>
          <w:sz w:val="24"/>
          <w:szCs w:val="24"/>
        </w:rPr>
        <w:t xml:space="preserve">own. </w:t>
      </w:r>
      <w:r w:rsidR="003243EE" w:rsidRPr="00E120A7">
        <w:rPr>
          <w:rFonts w:ascii="Times New Roman" w:hAnsi="Times New Roman" w:cs="Times New Roman"/>
          <w:sz w:val="24"/>
          <w:szCs w:val="24"/>
        </w:rPr>
        <w:t xml:space="preserve">If contamination is found on the property, or if during work a spill occurs, stop work and contact 800-641-5005 to make a report and obtain guidance on the next steps to take regarding cleanup. Please alert the State Hazard Mitigation Officer </w:t>
      </w:r>
      <w:r w:rsidR="005E27FF">
        <w:rPr>
          <w:rFonts w:ascii="Times New Roman" w:hAnsi="Times New Roman" w:cs="Times New Roman"/>
          <w:sz w:val="24"/>
          <w:szCs w:val="24"/>
        </w:rPr>
        <w:t xml:space="preserve">and the Town </w:t>
      </w:r>
      <w:r w:rsidR="003243EE" w:rsidRPr="00E120A7">
        <w:rPr>
          <w:rFonts w:ascii="Times New Roman" w:hAnsi="Times New Roman" w:cs="Times New Roman"/>
          <w:sz w:val="24"/>
          <w:szCs w:val="24"/>
        </w:rPr>
        <w:t>as this may result in a change to the scope of work, timeline, and ensuring adequate funding is available.</w:t>
      </w:r>
    </w:p>
    <w:p w14:paraId="64E3765C" w14:textId="77777777" w:rsidR="00243CD5" w:rsidRPr="0027635B" w:rsidRDefault="00243CD5">
      <w:pPr>
        <w:pStyle w:val="ListParagraph"/>
        <w:rPr>
          <w:rFonts w:ascii="Times New Roman" w:hAnsi="Times New Roman" w:cs="Times New Roman"/>
          <w:sz w:val="24"/>
          <w:szCs w:val="24"/>
        </w:rPr>
      </w:pPr>
    </w:p>
    <w:p w14:paraId="64E3765D" w14:textId="77777777" w:rsidR="00E5724F" w:rsidRDefault="00243CD5" w:rsidP="00BB4DB8">
      <w:pPr>
        <w:pStyle w:val="ListParagraph"/>
        <w:numPr>
          <w:ilvl w:val="0"/>
          <w:numId w:val="11"/>
        </w:numPr>
        <w:rPr>
          <w:rFonts w:ascii="Times New Roman" w:hAnsi="Times New Roman" w:cs="Times New Roman"/>
          <w:sz w:val="24"/>
          <w:szCs w:val="24"/>
        </w:rPr>
      </w:pPr>
      <w:r w:rsidRPr="0027635B">
        <w:rPr>
          <w:rFonts w:ascii="Times New Roman" w:hAnsi="Times New Roman" w:cs="Times New Roman"/>
          <w:sz w:val="24"/>
          <w:szCs w:val="24"/>
        </w:rPr>
        <w:t>All mobilization and demobilization costs are included in the bid.</w:t>
      </w:r>
    </w:p>
    <w:p w14:paraId="64E3765E" w14:textId="77777777" w:rsidR="00BB4DB8" w:rsidRPr="00655A99" w:rsidRDefault="00BB4DB8">
      <w:pPr>
        <w:pStyle w:val="ListParagraph"/>
      </w:pPr>
    </w:p>
    <w:p w14:paraId="64E3765F" w14:textId="77777777" w:rsidR="00087D51" w:rsidRPr="003243EE" w:rsidRDefault="00087D51" w:rsidP="0027635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If any archeological deposits, including Native American pottery, stone tools, bones, or human remains are uncovered</w:t>
      </w:r>
      <w:r w:rsidR="00A11907">
        <w:rPr>
          <w:rFonts w:ascii="Times New Roman" w:hAnsi="Times New Roman" w:cs="Times New Roman"/>
          <w:sz w:val="24"/>
          <w:szCs w:val="24"/>
        </w:rPr>
        <w:t xml:space="preserve"> during site work</w:t>
      </w:r>
      <w:r>
        <w:rPr>
          <w:rFonts w:ascii="Times New Roman" w:hAnsi="Times New Roman" w:cs="Times New Roman"/>
          <w:sz w:val="24"/>
          <w:szCs w:val="24"/>
        </w:rPr>
        <w:t>, th</w:t>
      </w:r>
      <w:r w:rsidR="005E27FF">
        <w:rPr>
          <w:rFonts w:ascii="Times New Roman" w:hAnsi="Times New Roman" w:cs="Times New Roman"/>
          <w:sz w:val="24"/>
          <w:szCs w:val="24"/>
        </w:rPr>
        <w:t>e project shall be halted, the T</w:t>
      </w:r>
      <w:r>
        <w:rPr>
          <w:rFonts w:ascii="Times New Roman" w:hAnsi="Times New Roman" w:cs="Times New Roman"/>
          <w:sz w:val="24"/>
          <w:szCs w:val="24"/>
        </w:rPr>
        <w:t>own</w:t>
      </w:r>
      <w:r w:rsidR="00662126">
        <w:rPr>
          <w:rFonts w:ascii="Times New Roman" w:hAnsi="Times New Roman" w:cs="Times New Roman"/>
          <w:sz w:val="24"/>
          <w:szCs w:val="24"/>
        </w:rPr>
        <w:t xml:space="preserve"> </w:t>
      </w:r>
      <w:r>
        <w:rPr>
          <w:rFonts w:ascii="Times New Roman" w:hAnsi="Times New Roman" w:cs="Times New Roman"/>
          <w:sz w:val="24"/>
          <w:szCs w:val="24"/>
        </w:rPr>
        <w:t>notified</w:t>
      </w:r>
      <w:r w:rsidR="00662126">
        <w:rPr>
          <w:rFonts w:ascii="Times New Roman" w:hAnsi="Times New Roman" w:cs="Times New Roman"/>
          <w:sz w:val="24"/>
          <w:szCs w:val="24"/>
        </w:rPr>
        <w:t>,</w:t>
      </w:r>
      <w:r>
        <w:rPr>
          <w:rFonts w:ascii="Times New Roman" w:hAnsi="Times New Roman" w:cs="Times New Roman"/>
          <w:sz w:val="24"/>
          <w:szCs w:val="24"/>
        </w:rPr>
        <w:t xml:space="preserve"> </w:t>
      </w:r>
      <w:r w:rsidR="00662126">
        <w:rPr>
          <w:rFonts w:ascii="Times New Roman" w:hAnsi="Times New Roman" w:cs="Times New Roman"/>
          <w:sz w:val="24"/>
          <w:szCs w:val="24"/>
        </w:rPr>
        <w:t xml:space="preserve">and </w:t>
      </w:r>
      <w:r>
        <w:rPr>
          <w:rFonts w:ascii="Times New Roman" w:hAnsi="Times New Roman" w:cs="Times New Roman"/>
          <w:sz w:val="24"/>
          <w:szCs w:val="24"/>
        </w:rPr>
        <w:t>reasonable measures take</w:t>
      </w:r>
      <w:r w:rsidR="00662126">
        <w:rPr>
          <w:rFonts w:ascii="Times New Roman" w:hAnsi="Times New Roman" w:cs="Times New Roman"/>
          <w:sz w:val="24"/>
          <w:szCs w:val="24"/>
        </w:rPr>
        <w:t>n</w:t>
      </w:r>
      <w:r>
        <w:rPr>
          <w:rFonts w:ascii="Times New Roman" w:hAnsi="Times New Roman" w:cs="Times New Roman"/>
          <w:sz w:val="24"/>
          <w:szCs w:val="24"/>
        </w:rPr>
        <w:t xml:space="preserve"> to preserve the area</w:t>
      </w:r>
      <w:r w:rsidR="00A11907">
        <w:rPr>
          <w:rFonts w:ascii="Times New Roman" w:hAnsi="Times New Roman" w:cs="Times New Roman"/>
          <w:sz w:val="24"/>
          <w:szCs w:val="24"/>
        </w:rPr>
        <w:t xml:space="preserve"> and restrict access</w:t>
      </w:r>
      <w:r w:rsidR="00662126">
        <w:rPr>
          <w:rFonts w:ascii="Times New Roman" w:hAnsi="Times New Roman" w:cs="Times New Roman"/>
          <w:sz w:val="24"/>
          <w:szCs w:val="24"/>
        </w:rPr>
        <w:t>.</w:t>
      </w:r>
      <w:r w:rsidR="00A11907">
        <w:rPr>
          <w:rFonts w:ascii="Times New Roman" w:hAnsi="Times New Roman" w:cs="Times New Roman"/>
          <w:sz w:val="24"/>
          <w:szCs w:val="24"/>
        </w:rPr>
        <w:t xml:space="preserve"> </w:t>
      </w:r>
      <w:r w:rsidR="00662126">
        <w:rPr>
          <w:rFonts w:ascii="Times New Roman" w:hAnsi="Times New Roman" w:cs="Times New Roman"/>
          <w:sz w:val="24"/>
          <w:szCs w:val="24"/>
        </w:rPr>
        <w:t xml:space="preserve">Work shall only recommence upon </w:t>
      </w:r>
      <w:r w:rsidR="00A11907">
        <w:rPr>
          <w:rFonts w:ascii="Times New Roman" w:hAnsi="Times New Roman" w:cs="Times New Roman"/>
          <w:sz w:val="24"/>
          <w:szCs w:val="24"/>
        </w:rPr>
        <w:t xml:space="preserve">state </w:t>
      </w:r>
      <w:r w:rsidR="00662126">
        <w:rPr>
          <w:rFonts w:ascii="Times New Roman" w:hAnsi="Times New Roman" w:cs="Times New Roman"/>
          <w:sz w:val="24"/>
          <w:szCs w:val="24"/>
        </w:rPr>
        <w:t xml:space="preserve">and federal permission.  </w:t>
      </w:r>
    </w:p>
    <w:p w14:paraId="64E37660" w14:textId="77777777" w:rsidR="004B670E" w:rsidRDefault="004B670E" w:rsidP="004F4983">
      <w:pPr>
        <w:pStyle w:val="ListParagraph"/>
        <w:rPr>
          <w:rFonts w:ascii="Times New Roman" w:hAnsi="Times New Roman" w:cs="Times New Roman"/>
          <w:sz w:val="24"/>
          <w:szCs w:val="24"/>
        </w:rPr>
      </w:pPr>
    </w:p>
    <w:p w14:paraId="64E37661" w14:textId="77777777" w:rsidR="00886633" w:rsidRDefault="00243CD5" w:rsidP="0027635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S</w:t>
      </w:r>
      <w:r w:rsidR="00395CDA">
        <w:rPr>
          <w:rFonts w:ascii="Times New Roman" w:hAnsi="Times New Roman" w:cs="Times New Roman"/>
          <w:sz w:val="24"/>
          <w:szCs w:val="24"/>
        </w:rPr>
        <w:t xml:space="preserve">alvage </w:t>
      </w:r>
      <w:r>
        <w:rPr>
          <w:rFonts w:ascii="Times New Roman" w:hAnsi="Times New Roman" w:cs="Times New Roman"/>
          <w:sz w:val="24"/>
          <w:szCs w:val="24"/>
        </w:rPr>
        <w:t xml:space="preserve">of metals, </w:t>
      </w:r>
      <w:r w:rsidR="00F33CDA">
        <w:rPr>
          <w:rFonts w:ascii="Times New Roman" w:hAnsi="Times New Roman" w:cs="Times New Roman"/>
          <w:sz w:val="24"/>
          <w:szCs w:val="24"/>
        </w:rPr>
        <w:t xml:space="preserve">untreated lumber, </w:t>
      </w:r>
      <w:r>
        <w:rPr>
          <w:rFonts w:ascii="Times New Roman" w:hAnsi="Times New Roman" w:cs="Times New Roman"/>
          <w:sz w:val="24"/>
          <w:szCs w:val="24"/>
        </w:rPr>
        <w:t xml:space="preserve">recycling of asphalt and concrete, and deconstruction of usable </w:t>
      </w:r>
      <w:r w:rsidR="00F33CDA">
        <w:rPr>
          <w:rFonts w:ascii="Times New Roman" w:hAnsi="Times New Roman" w:cs="Times New Roman"/>
          <w:sz w:val="24"/>
          <w:szCs w:val="24"/>
        </w:rPr>
        <w:t xml:space="preserve">items is encouraged, however all materials salvaged must be free of asbestos, and any </w:t>
      </w:r>
      <w:r w:rsidR="00E5724F">
        <w:rPr>
          <w:rFonts w:ascii="Times New Roman" w:hAnsi="Times New Roman" w:cs="Times New Roman"/>
          <w:sz w:val="24"/>
          <w:szCs w:val="24"/>
        </w:rPr>
        <w:t>salvage must have a manifest as to its destination.</w:t>
      </w:r>
      <w:r w:rsidR="00886633">
        <w:rPr>
          <w:rFonts w:ascii="Times New Roman" w:hAnsi="Times New Roman" w:cs="Times New Roman"/>
          <w:sz w:val="24"/>
          <w:szCs w:val="24"/>
        </w:rPr>
        <w:t xml:space="preserve"> </w:t>
      </w:r>
      <w:r w:rsidR="00E5724F" w:rsidRPr="00E5724F">
        <w:rPr>
          <w:rFonts w:ascii="Times New Roman" w:hAnsi="Times New Roman" w:cs="Times New Roman"/>
          <w:sz w:val="24"/>
          <w:szCs w:val="24"/>
        </w:rPr>
        <w:t xml:space="preserve">Burying </w:t>
      </w:r>
      <w:r w:rsidR="004B670E">
        <w:rPr>
          <w:rFonts w:ascii="Times New Roman" w:hAnsi="Times New Roman" w:cs="Times New Roman"/>
          <w:sz w:val="24"/>
          <w:szCs w:val="24"/>
        </w:rPr>
        <w:t xml:space="preserve">or </w:t>
      </w:r>
      <w:r w:rsidR="00E5724F" w:rsidRPr="00E5724F">
        <w:rPr>
          <w:rFonts w:ascii="Times New Roman" w:hAnsi="Times New Roman" w:cs="Times New Roman"/>
          <w:sz w:val="24"/>
          <w:szCs w:val="24"/>
        </w:rPr>
        <w:t xml:space="preserve">burning of any materials is not allowed. </w:t>
      </w:r>
    </w:p>
    <w:p w14:paraId="64E37662" w14:textId="77777777" w:rsidR="00F33CDA" w:rsidRDefault="00F33CDA" w:rsidP="004F4983">
      <w:pPr>
        <w:pStyle w:val="ListParagraph"/>
        <w:rPr>
          <w:rFonts w:ascii="Times New Roman" w:hAnsi="Times New Roman" w:cs="Times New Roman"/>
          <w:sz w:val="24"/>
          <w:szCs w:val="24"/>
        </w:rPr>
      </w:pPr>
    </w:p>
    <w:p w14:paraId="64E37663" w14:textId="40EE457F" w:rsidR="00886633" w:rsidRDefault="00886633" w:rsidP="0027635B">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 xml:space="preserve">The </w:t>
      </w:r>
      <w:r w:rsidR="005818CE" w:rsidRPr="00A523B4">
        <w:rPr>
          <w:rFonts w:ascii="Times New Roman" w:hAnsi="Times New Roman" w:cs="Times New Roman"/>
          <w:sz w:val="24"/>
          <w:szCs w:val="24"/>
        </w:rPr>
        <w:t>Town of</w:t>
      </w:r>
      <w:r w:rsidR="00B35CB4">
        <w:rPr>
          <w:rFonts w:ascii="Times New Roman" w:hAnsi="Times New Roman" w:cs="Times New Roman"/>
          <w:sz w:val="24"/>
          <w:szCs w:val="24"/>
        </w:rPr>
        <w:t xml:space="preserve"> </w:t>
      </w:r>
      <w:r w:rsidR="00947585">
        <w:rPr>
          <w:rFonts w:ascii="Times New Roman" w:hAnsi="Times New Roman" w:cs="Times New Roman"/>
          <w:sz w:val="24"/>
          <w:szCs w:val="24"/>
        </w:rPr>
        <w:t>Jamaica</w:t>
      </w:r>
      <w:r w:rsidR="00087D51">
        <w:rPr>
          <w:rFonts w:ascii="Times New Roman" w:hAnsi="Times New Roman" w:cs="Times New Roman"/>
          <w:sz w:val="24"/>
          <w:szCs w:val="24"/>
        </w:rPr>
        <w:t xml:space="preserve"> makes no warranty that the site is safe to work on. Building and structures may have been structurally compromised and the site itself may be unstable.  The </w:t>
      </w:r>
      <w:r>
        <w:rPr>
          <w:rFonts w:ascii="Times New Roman" w:hAnsi="Times New Roman" w:cs="Times New Roman"/>
          <w:sz w:val="24"/>
          <w:szCs w:val="24"/>
        </w:rPr>
        <w:t xml:space="preserve">contractor shall have a health and safety plan </w:t>
      </w:r>
      <w:r w:rsidR="00F33CDA">
        <w:rPr>
          <w:rFonts w:ascii="Times New Roman" w:hAnsi="Times New Roman" w:cs="Times New Roman"/>
          <w:sz w:val="24"/>
          <w:szCs w:val="24"/>
        </w:rPr>
        <w:t>for workers on site</w:t>
      </w:r>
      <w:r w:rsidR="00087D51">
        <w:rPr>
          <w:rFonts w:ascii="Times New Roman" w:hAnsi="Times New Roman" w:cs="Times New Roman"/>
          <w:sz w:val="24"/>
          <w:szCs w:val="24"/>
        </w:rPr>
        <w:t>, comply with all OSHA/VOSHA rules, and shall post the site during work for authorized personnel only</w:t>
      </w:r>
      <w:r>
        <w:rPr>
          <w:rFonts w:ascii="Times New Roman" w:hAnsi="Times New Roman" w:cs="Times New Roman"/>
          <w:sz w:val="24"/>
          <w:szCs w:val="24"/>
        </w:rPr>
        <w:t>.</w:t>
      </w:r>
    </w:p>
    <w:p w14:paraId="64E37664" w14:textId="77777777" w:rsidR="00886633" w:rsidRDefault="00886633" w:rsidP="004F4983">
      <w:pPr>
        <w:pStyle w:val="ListParagraph"/>
        <w:rPr>
          <w:rFonts w:ascii="Times New Roman" w:hAnsi="Times New Roman" w:cs="Times New Roman"/>
          <w:sz w:val="24"/>
          <w:szCs w:val="24"/>
        </w:rPr>
      </w:pPr>
    </w:p>
    <w:p w14:paraId="64E37665" w14:textId="1137C6BA" w:rsidR="00B35CB4" w:rsidRDefault="00886633" w:rsidP="00B35CB4">
      <w:pPr>
        <w:pStyle w:val="ListParagraph"/>
        <w:numPr>
          <w:ilvl w:val="0"/>
          <w:numId w:val="11"/>
        </w:numPr>
        <w:rPr>
          <w:rFonts w:ascii="Times New Roman" w:hAnsi="Times New Roman" w:cs="Times New Roman"/>
          <w:sz w:val="24"/>
          <w:szCs w:val="24"/>
        </w:rPr>
      </w:pPr>
      <w:r>
        <w:rPr>
          <w:rFonts w:ascii="Times New Roman" w:hAnsi="Times New Roman" w:cs="Times New Roman"/>
          <w:sz w:val="24"/>
          <w:szCs w:val="24"/>
        </w:rPr>
        <w:t>The contractor shall not oper</w:t>
      </w:r>
      <w:r w:rsidR="005E0C50">
        <w:rPr>
          <w:rFonts w:ascii="Times New Roman" w:hAnsi="Times New Roman" w:cs="Times New Roman"/>
          <w:sz w:val="24"/>
          <w:szCs w:val="24"/>
        </w:rPr>
        <w:t xml:space="preserve">ate on the site earlier than 6 am on weekdays or 8 am on weekend days; </w:t>
      </w:r>
      <w:r>
        <w:rPr>
          <w:rFonts w:ascii="Times New Roman" w:hAnsi="Times New Roman" w:cs="Times New Roman"/>
          <w:sz w:val="24"/>
          <w:szCs w:val="24"/>
        </w:rPr>
        <w:t xml:space="preserve">or later than </w:t>
      </w:r>
      <w:r w:rsidR="00947585">
        <w:rPr>
          <w:rFonts w:ascii="Times New Roman" w:hAnsi="Times New Roman" w:cs="Times New Roman"/>
          <w:sz w:val="24"/>
          <w:szCs w:val="24"/>
        </w:rPr>
        <w:t>6</w:t>
      </w:r>
      <w:r w:rsidR="005E0C50">
        <w:rPr>
          <w:rFonts w:ascii="Times New Roman" w:hAnsi="Times New Roman" w:cs="Times New Roman"/>
          <w:sz w:val="24"/>
          <w:szCs w:val="24"/>
        </w:rPr>
        <w:t xml:space="preserve"> pm </w:t>
      </w:r>
      <w:r w:rsidR="0025226A">
        <w:rPr>
          <w:rFonts w:ascii="Times New Roman" w:hAnsi="Times New Roman" w:cs="Times New Roman"/>
          <w:sz w:val="24"/>
          <w:szCs w:val="24"/>
        </w:rPr>
        <w:t xml:space="preserve">on </w:t>
      </w:r>
      <w:r w:rsidR="005E0C50">
        <w:rPr>
          <w:rFonts w:ascii="Times New Roman" w:hAnsi="Times New Roman" w:cs="Times New Roman"/>
          <w:sz w:val="24"/>
          <w:szCs w:val="24"/>
        </w:rPr>
        <w:t>any day.</w:t>
      </w:r>
    </w:p>
    <w:p w14:paraId="64E37666" w14:textId="77777777" w:rsidR="005E0C50" w:rsidRPr="005E0C50" w:rsidRDefault="005E0C50" w:rsidP="005E0C50">
      <w:pPr>
        <w:pStyle w:val="ListParagraph"/>
        <w:rPr>
          <w:rFonts w:ascii="Times New Roman" w:hAnsi="Times New Roman" w:cs="Times New Roman"/>
          <w:sz w:val="24"/>
          <w:szCs w:val="24"/>
        </w:rPr>
      </w:pPr>
    </w:p>
    <w:p w14:paraId="64E37667" w14:textId="77777777" w:rsidR="005E0C50" w:rsidRDefault="005E0C50" w:rsidP="005E0C50">
      <w:pPr>
        <w:pStyle w:val="ListParagraph"/>
        <w:rPr>
          <w:rFonts w:ascii="Times New Roman" w:hAnsi="Times New Roman" w:cs="Times New Roman"/>
          <w:sz w:val="24"/>
          <w:szCs w:val="24"/>
        </w:rPr>
      </w:pPr>
    </w:p>
    <w:p w14:paraId="64E37668" w14:textId="77777777" w:rsidR="005E0C50" w:rsidRDefault="005E0C50" w:rsidP="005E0C50">
      <w:pPr>
        <w:pStyle w:val="ListParagraph"/>
        <w:rPr>
          <w:rFonts w:ascii="Times New Roman" w:hAnsi="Times New Roman" w:cs="Times New Roman"/>
          <w:sz w:val="24"/>
          <w:szCs w:val="24"/>
        </w:rPr>
      </w:pPr>
    </w:p>
    <w:p w14:paraId="64E37669" w14:textId="77777777" w:rsidR="005E0C50" w:rsidRDefault="005E0C50" w:rsidP="005E0C50">
      <w:pPr>
        <w:pStyle w:val="ListParagraph"/>
        <w:rPr>
          <w:rFonts w:ascii="Times New Roman" w:hAnsi="Times New Roman" w:cs="Times New Roman"/>
          <w:sz w:val="24"/>
          <w:szCs w:val="24"/>
        </w:rPr>
      </w:pPr>
    </w:p>
    <w:p w14:paraId="64E3766A" w14:textId="77777777" w:rsidR="005E0C50" w:rsidRPr="005E0C50" w:rsidRDefault="005E0C50" w:rsidP="005E0C50">
      <w:pPr>
        <w:pStyle w:val="ListParagraph"/>
        <w:rPr>
          <w:rFonts w:ascii="Times New Roman" w:hAnsi="Times New Roman" w:cs="Times New Roman"/>
          <w:sz w:val="24"/>
          <w:szCs w:val="24"/>
        </w:rPr>
      </w:pPr>
    </w:p>
    <w:p w14:paraId="64E3766B" w14:textId="77777777" w:rsidR="00886633" w:rsidRPr="00475EB3" w:rsidRDefault="00B35CB4" w:rsidP="00475EB3">
      <w:pPr>
        <w:ind w:left="360"/>
        <w:rPr>
          <w:rFonts w:ascii="Times New Roman" w:hAnsi="Times New Roman" w:cs="Times New Roman"/>
          <w:sz w:val="24"/>
          <w:szCs w:val="24"/>
        </w:rPr>
      </w:pPr>
      <w:r>
        <w:rPr>
          <w:rFonts w:ascii="Times New Roman" w:hAnsi="Times New Roman" w:cs="Times New Roman"/>
          <w:sz w:val="24"/>
          <w:szCs w:val="24"/>
        </w:rPr>
        <w:lastRenderedPageBreak/>
        <w:t>23</w:t>
      </w:r>
      <w:r w:rsidR="00475EB3">
        <w:rPr>
          <w:rFonts w:ascii="Times New Roman" w:hAnsi="Times New Roman" w:cs="Times New Roman"/>
          <w:sz w:val="24"/>
          <w:szCs w:val="24"/>
        </w:rPr>
        <w:t xml:space="preserve">. </w:t>
      </w:r>
      <w:r w:rsidR="00D83C7A" w:rsidRPr="00475EB3">
        <w:rPr>
          <w:rFonts w:ascii="Times New Roman" w:hAnsi="Times New Roman" w:cs="Times New Roman"/>
          <w:b/>
          <w:sz w:val="24"/>
          <w:szCs w:val="24"/>
          <w:u w:val="single"/>
        </w:rPr>
        <w:t>Insurance</w:t>
      </w:r>
    </w:p>
    <w:p w14:paraId="64E3766C" w14:textId="77777777" w:rsidR="00E120A7" w:rsidRPr="00E120A7" w:rsidRDefault="00E120A7" w:rsidP="00E120A7">
      <w:pPr>
        <w:tabs>
          <w:tab w:val="left" w:pos="540"/>
        </w:tabs>
        <w:autoSpaceDE w:val="0"/>
        <w:autoSpaceDN w:val="0"/>
        <w:adjustRightInd w:val="0"/>
        <w:spacing w:after="160"/>
        <w:ind w:left="720"/>
        <w:rPr>
          <w:rFonts w:ascii="Times New Roman" w:hAnsi="Times New Roman" w:cs="Times New Roman"/>
        </w:rPr>
      </w:pPr>
      <w:r>
        <w:rPr>
          <w:rFonts w:ascii="Times New Roman" w:hAnsi="Times New Roman" w:cs="Times New Roman"/>
        </w:rPr>
        <w:t xml:space="preserve">The Contractor </w:t>
      </w:r>
      <w:r w:rsidRPr="00E120A7">
        <w:rPr>
          <w:rFonts w:ascii="Times New Roman" w:hAnsi="Times New Roman" w:cs="Times New Roman"/>
        </w:rPr>
        <w:t>must provide certificates of insurance to show that the following minimum coverag</w:t>
      </w:r>
      <w:r>
        <w:rPr>
          <w:rFonts w:ascii="Times New Roman" w:hAnsi="Times New Roman" w:cs="Times New Roman"/>
        </w:rPr>
        <w:t>es are in effect:</w:t>
      </w:r>
      <w:r w:rsidRPr="00E120A7">
        <w:rPr>
          <w:rFonts w:ascii="Times New Roman" w:hAnsi="Times New Roman" w:cs="Times New Roman"/>
        </w:rPr>
        <w:t xml:space="preserve"> </w:t>
      </w:r>
    </w:p>
    <w:p w14:paraId="64E3766D" w14:textId="77777777" w:rsidR="0025226A" w:rsidRDefault="0025226A" w:rsidP="00E120A7">
      <w:pPr>
        <w:tabs>
          <w:tab w:val="left" w:pos="540"/>
          <w:tab w:val="left" w:pos="1080"/>
        </w:tabs>
        <w:autoSpaceDE w:val="0"/>
        <w:autoSpaceDN w:val="0"/>
        <w:adjustRightInd w:val="0"/>
        <w:spacing w:after="160"/>
        <w:ind w:left="720"/>
        <w:rPr>
          <w:rFonts w:ascii="Times New Roman" w:hAnsi="Times New Roman" w:cs="Times New Roman"/>
          <w:i/>
          <w:u w:val="single"/>
        </w:rPr>
      </w:pPr>
    </w:p>
    <w:p w14:paraId="64E3766E" w14:textId="77777777" w:rsidR="00E120A7" w:rsidRPr="00E120A7" w:rsidRDefault="00E120A7" w:rsidP="00E120A7">
      <w:pPr>
        <w:tabs>
          <w:tab w:val="left" w:pos="540"/>
          <w:tab w:val="left" w:pos="1080"/>
        </w:tabs>
        <w:autoSpaceDE w:val="0"/>
        <w:autoSpaceDN w:val="0"/>
        <w:adjustRightInd w:val="0"/>
        <w:spacing w:after="160"/>
        <w:ind w:left="720"/>
        <w:rPr>
          <w:rFonts w:ascii="Times New Roman" w:hAnsi="Times New Roman" w:cs="Times New Roman"/>
        </w:rPr>
      </w:pPr>
      <w:r w:rsidRPr="00E120A7">
        <w:rPr>
          <w:rFonts w:ascii="Times New Roman" w:hAnsi="Times New Roman" w:cs="Times New Roman"/>
          <w:i/>
          <w:u w:val="single"/>
        </w:rPr>
        <w:t>Workers Compensation</w:t>
      </w:r>
      <w:r w:rsidRPr="00E120A7">
        <w:rPr>
          <w:rFonts w:ascii="Times New Roman" w:hAnsi="Times New Roman" w:cs="Times New Roman"/>
        </w:rPr>
        <w:t xml:space="preserve">:  With respect to all operations performed, any contractors shall carry workers’ compensation insurance in accordance with the laws of the </w:t>
      </w:r>
      <w:r w:rsidR="00D72AD6">
        <w:rPr>
          <w:rFonts w:ascii="Times New Roman" w:hAnsi="Times New Roman" w:cs="Times New Roman"/>
        </w:rPr>
        <w:t xml:space="preserve">State </w:t>
      </w:r>
      <w:r w:rsidR="00D72AD6" w:rsidRPr="00E120A7">
        <w:rPr>
          <w:rFonts w:ascii="Times New Roman" w:hAnsi="Times New Roman" w:cs="Times New Roman"/>
        </w:rPr>
        <w:t>of</w:t>
      </w:r>
      <w:r w:rsidRPr="00E120A7">
        <w:rPr>
          <w:rFonts w:ascii="Times New Roman" w:hAnsi="Times New Roman" w:cs="Times New Roman"/>
        </w:rPr>
        <w:t xml:space="preserve"> Vermont. </w:t>
      </w:r>
    </w:p>
    <w:p w14:paraId="64E3766F" w14:textId="77777777" w:rsidR="0025226A" w:rsidRDefault="0025226A" w:rsidP="00E120A7">
      <w:pPr>
        <w:tabs>
          <w:tab w:val="left" w:pos="540"/>
          <w:tab w:val="left" w:pos="1080"/>
        </w:tabs>
        <w:autoSpaceDE w:val="0"/>
        <w:autoSpaceDN w:val="0"/>
        <w:adjustRightInd w:val="0"/>
        <w:spacing w:after="160"/>
        <w:ind w:left="720"/>
        <w:rPr>
          <w:rFonts w:ascii="Times New Roman" w:hAnsi="Times New Roman" w:cs="Times New Roman"/>
          <w:i/>
          <w:u w:val="single"/>
        </w:rPr>
      </w:pPr>
    </w:p>
    <w:p w14:paraId="64E37670" w14:textId="77777777" w:rsidR="00E120A7" w:rsidRPr="00E120A7" w:rsidRDefault="00E120A7" w:rsidP="00E120A7">
      <w:pPr>
        <w:tabs>
          <w:tab w:val="left" w:pos="540"/>
          <w:tab w:val="left" w:pos="1080"/>
        </w:tabs>
        <w:autoSpaceDE w:val="0"/>
        <w:autoSpaceDN w:val="0"/>
        <w:adjustRightInd w:val="0"/>
        <w:spacing w:after="160"/>
        <w:ind w:left="720"/>
        <w:rPr>
          <w:rFonts w:ascii="Times New Roman" w:hAnsi="Times New Roman" w:cs="Times New Roman"/>
        </w:rPr>
      </w:pPr>
      <w:r w:rsidRPr="00E120A7">
        <w:rPr>
          <w:rFonts w:ascii="Times New Roman" w:hAnsi="Times New Roman" w:cs="Times New Roman"/>
          <w:i/>
          <w:u w:val="single"/>
        </w:rPr>
        <w:t>General Liability and Property Damage</w:t>
      </w:r>
      <w:r w:rsidRPr="00E120A7">
        <w:rPr>
          <w:rFonts w:ascii="Times New Roman" w:hAnsi="Times New Roman" w:cs="Times New Roman"/>
        </w:rPr>
        <w:t xml:space="preserve">:  </w:t>
      </w:r>
      <w:r>
        <w:rPr>
          <w:rFonts w:ascii="Times New Roman" w:hAnsi="Times New Roman" w:cs="Times New Roman"/>
        </w:rPr>
        <w:t xml:space="preserve">All </w:t>
      </w:r>
      <w:r w:rsidRPr="00E120A7">
        <w:rPr>
          <w:rFonts w:ascii="Times New Roman" w:hAnsi="Times New Roman" w:cs="Times New Roman"/>
        </w:rPr>
        <w:t>contractors shall carry general liability insurance having all major divisions of coverage including, but not limited to:</w:t>
      </w:r>
    </w:p>
    <w:p w14:paraId="64E37671" w14:textId="77777777" w:rsidR="00E120A7" w:rsidRPr="00E120A7" w:rsidRDefault="00E120A7" w:rsidP="00E120A7">
      <w:pPr>
        <w:tabs>
          <w:tab w:val="left" w:pos="540"/>
          <w:tab w:val="left" w:pos="1080"/>
        </w:tabs>
        <w:autoSpaceDE w:val="0"/>
        <w:autoSpaceDN w:val="0"/>
        <w:adjustRightInd w:val="0"/>
        <w:spacing w:after="60"/>
        <w:ind w:left="720"/>
        <w:rPr>
          <w:rFonts w:ascii="Times New Roman" w:hAnsi="Times New Roman" w:cs="Times New Roman"/>
        </w:rPr>
      </w:pPr>
      <w:r w:rsidRPr="00E120A7">
        <w:rPr>
          <w:rFonts w:ascii="Times New Roman" w:hAnsi="Times New Roman" w:cs="Times New Roman"/>
        </w:rPr>
        <w:t xml:space="preserve">Premises - Operations </w:t>
      </w:r>
    </w:p>
    <w:p w14:paraId="64E37672" w14:textId="77777777" w:rsidR="00E120A7" w:rsidRPr="00E120A7" w:rsidRDefault="00E120A7" w:rsidP="00E120A7">
      <w:pPr>
        <w:tabs>
          <w:tab w:val="left" w:pos="540"/>
          <w:tab w:val="left" w:pos="1080"/>
        </w:tabs>
        <w:autoSpaceDE w:val="0"/>
        <w:autoSpaceDN w:val="0"/>
        <w:adjustRightInd w:val="0"/>
        <w:spacing w:after="60"/>
        <w:ind w:left="720"/>
        <w:rPr>
          <w:rFonts w:ascii="Times New Roman" w:hAnsi="Times New Roman" w:cs="Times New Roman"/>
        </w:rPr>
      </w:pPr>
      <w:r w:rsidRPr="00E120A7">
        <w:rPr>
          <w:rFonts w:ascii="Times New Roman" w:hAnsi="Times New Roman" w:cs="Times New Roman"/>
        </w:rPr>
        <w:t xml:space="preserve">Products and Completed Operations </w:t>
      </w:r>
    </w:p>
    <w:p w14:paraId="64E37673" w14:textId="77777777" w:rsidR="00E120A7" w:rsidRPr="00E120A7" w:rsidRDefault="00E120A7" w:rsidP="00E120A7">
      <w:pPr>
        <w:tabs>
          <w:tab w:val="left" w:pos="540"/>
          <w:tab w:val="left" w:pos="1080"/>
        </w:tabs>
        <w:autoSpaceDE w:val="0"/>
        <w:autoSpaceDN w:val="0"/>
        <w:adjustRightInd w:val="0"/>
        <w:spacing w:after="60"/>
        <w:ind w:left="720"/>
        <w:rPr>
          <w:rFonts w:ascii="Times New Roman" w:hAnsi="Times New Roman" w:cs="Times New Roman"/>
        </w:rPr>
      </w:pPr>
      <w:r w:rsidRPr="00E120A7">
        <w:rPr>
          <w:rFonts w:ascii="Times New Roman" w:hAnsi="Times New Roman" w:cs="Times New Roman"/>
        </w:rPr>
        <w:t xml:space="preserve">Personal Injury Liability </w:t>
      </w:r>
    </w:p>
    <w:p w14:paraId="64E37674" w14:textId="77777777" w:rsidR="00E120A7" w:rsidRPr="00E120A7" w:rsidRDefault="00E120A7" w:rsidP="00E120A7">
      <w:pPr>
        <w:tabs>
          <w:tab w:val="left" w:pos="540"/>
          <w:tab w:val="left" w:pos="1080"/>
        </w:tabs>
        <w:autoSpaceDE w:val="0"/>
        <w:autoSpaceDN w:val="0"/>
        <w:adjustRightInd w:val="0"/>
        <w:spacing w:after="160"/>
        <w:ind w:left="720"/>
        <w:rPr>
          <w:rFonts w:ascii="Times New Roman" w:hAnsi="Times New Roman" w:cs="Times New Roman"/>
        </w:rPr>
      </w:pPr>
      <w:r w:rsidRPr="00E120A7">
        <w:rPr>
          <w:rFonts w:ascii="Times New Roman" w:hAnsi="Times New Roman" w:cs="Times New Roman"/>
        </w:rPr>
        <w:t xml:space="preserve">Contractual Liability </w:t>
      </w:r>
    </w:p>
    <w:p w14:paraId="64E37675" w14:textId="77777777" w:rsidR="00E120A7" w:rsidRPr="00E120A7" w:rsidRDefault="00E120A7" w:rsidP="00E120A7">
      <w:pPr>
        <w:tabs>
          <w:tab w:val="left" w:pos="540"/>
        </w:tabs>
        <w:autoSpaceDE w:val="0"/>
        <w:autoSpaceDN w:val="0"/>
        <w:adjustRightInd w:val="0"/>
        <w:spacing w:after="160"/>
        <w:ind w:left="720"/>
        <w:rPr>
          <w:rFonts w:ascii="Times New Roman" w:hAnsi="Times New Roman" w:cs="Times New Roman"/>
        </w:rPr>
      </w:pPr>
      <w:r w:rsidRPr="00E120A7">
        <w:rPr>
          <w:rFonts w:ascii="Times New Roman" w:hAnsi="Times New Roman" w:cs="Times New Roman"/>
        </w:rPr>
        <w:tab/>
        <w:t xml:space="preserve">The policy shall be on an occurrence form and limits shall not be less than: </w:t>
      </w:r>
    </w:p>
    <w:p w14:paraId="64E37676" w14:textId="77777777" w:rsidR="00E120A7" w:rsidRPr="00E120A7" w:rsidRDefault="00E120A7" w:rsidP="00E120A7">
      <w:pPr>
        <w:tabs>
          <w:tab w:val="left" w:pos="540"/>
          <w:tab w:val="left" w:pos="900"/>
        </w:tabs>
        <w:autoSpaceDE w:val="0"/>
        <w:autoSpaceDN w:val="0"/>
        <w:adjustRightInd w:val="0"/>
        <w:spacing w:after="60"/>
        <w:ind w:left="720"/>
        <w:rPr>
          <w:rFonts w:ascii="Times New Roman" w:hAnsi="Times New Roman" w:cs="Times New Roman"/>
        </w:rPr>
      </w:pPr>
      <w:r w:rsidRPr="00E120A7">
        <w:rPr>
          <w:rFonts w:ascii="Times New Roman" w:hAnsi="Times New Roman" w:cs="Times New Roman"/>
        </w:rPr>
        <w:t xml:space="preserve">$1,000,000 Per Occurrence </w:t>
      </w:r>
    </w:p>
    <w:p w14:paraId="64E37677" w14:textId="77777777" w:rsidR="00E120A7" w:rsidRPr="00E120A7" w:rsidRDefault="00E120A7" w:rsidP="00E120A7">
      <w:pPr>
        <w:tabs>
          <w:tab w:val="left" w:pos="540"/>
          <w:tab w:val="left" w:pos="900"/>
        </w:tabs>
        <w:autoSpaceDE w:val="0"/>
        <w:autoSpaceDN w:val="0"/>
        <w:adjustRightInd w:val="0"/>
        <w:spacing w:after="60"/>
        <w:ind w:left="720"/>
        <w:rPr>
          <w:rFonts w:ascii="Times New Roman" w:hAnsi="Times New Roman" w:cs="Times New Roman"/>
        </w:rPr>
      </w:pPr>
      <w:r w:rsidRPr="00E120A7">
        <w:rPr>
          <w:rFonts w:ascii="Times New Roman" w:hAnsi="Times New Roman" w:cs="Times New Roman"/>
        </w:rPr>
        <w:t xml:space="preserve">$1,000,000 General Aggregate </w:t>
      </w:r>
    </w:p>
    <w:p w14:paraId="64E37678" w14:textId="77777777" w:rsidR="00E120A7" w:rsidRPr="00E120A7" w:rsidRDefault="00E120A7" w:rsidP="00E120A7">
      <w:pPr>
        <w:tabs>
          <w:tab w:val="left" w:pos="540"/>
          <w:tab w:val="left" w:pos="900"/>
        </w:tabs>
        <w:autoSpaceDE w:val="0"/>
        <w:autoSpaceDN w:val="0"/>
        <w:adjustRightInd w:val="0"/>
        <w:spacing w:after="60"/>
        <w:ind w:left="720"/>
        <w:rPr>
          <w:rFonts w:ascii="Times New Roman" w:hAnsi="Times New Roman" w:cs="Times New Roman"/>
        </w:rPr>
      </w:pPr>
      <w:r w:rsidRPr="00E120A7">
        <w:rPr>
          <w:rFonts w:ascii="Times New Roman" w:hAnsi="Times New Roman" w:cs="Times New Roman"/>
        </w:rPr>
        <w:t xml:space="preserve">$1,000,000 Products/Completed Operations Aggregate </w:t>
      </w:r>
    </w:p>
    <w:p w14:paraId="64E37679" w14:textId="77777777" w:rsidR="00E120A7" w:rsidRPr="00E120A7" w:rsidRDefault="00E120A7" w:rsidP="00E120A7">
      <w:pPr>
        <w:tabs>
          <w:tab w:val="left" w:pos="540"/>
          <w:tab w:val="left" w:pos="900"/>
        </w:tabs>
        <w:autoSpaceDE w:val="0"/>
        <w:autoSpaceDN w:val="0"/>
        <w:adjustRightInd w:val="0"/>
        <w:spacing w:after="160"/>
        <w:ind w:left="720"/>
        <w:rPr>
          <w:rFonts w:ascii="Times New Roman" w:hAnsi="Times New Roman" w:cs="Times New Roman"/>
        </w:rPr>
      </w:pPr>
      <w:r w:rsidRPr="00E120A7">
        <w:rPr>
          <w:rFonts w:ascii="Times New Roman" w:hAnsi="Times New Roman" w:cs="Times New Roman"/>
        </w:rPr>
        <w:t>$ 50,000 Fire/ Legal/Liability</w:t>
      </w:r>
    </w:p>
    <w:p w14:paraId="64E3767A" w14:textId="77777777" w:rsidR="00F34F5D" w:rsidRDefault="00F34F5D" w:rsidP="00E120A7">
      <w:pPr>
        <w:tabs>
          <w:tab w:val="left" w:pos="540"/>
        </w:tabs>
        <w:autoSpaceDE w:val="0"/>
        <w:autoSpaceDN w:val="0"/>
        <w:adjustRightInd w:val="0"/>
        <w:spacing w:after="160"/>
        <w:ind w:left="720"/>
        <w:rPr>
          <w:rFonts w:ascii="Times New Roman" w:hAnsi="Times New Roman" w:cs="Times New Roman"/>
        </w:rPr>
      </w:pPr>
    </w:p>
    <w:p w14:paraId="64E3767B" w14:textId="3D7CDED2" w:rsidR="00E120A7" w:rsidRPr="00E120A7" w:rsidRDefault="00E120A7" w:rsidP="00E120A7">
      <w:pPr>
        <w:tabs>
          <w:tab w:val="left" w:pos="540"/>
        </w:tabs>
        <w:autoSpaceDE w:val="0"/>
        <w:autoSpaceDN w:val="0"/>
        <w:adjustRightInd w:val="0"/>
        <w:spacing w:after="160"/>
        <w:ind w:left="720"/>
        <w:rPr>
          <w:rFonts w:ascii="Times New Roman" w:hAnsi="Times New Roman" w:cs="Times New Roman"/>
        </w:rPr>
      </w:pPr>
      <w:r>
        <w:rPr>
          <w:rFonts w:ascii="Times New Roman" w:hAnsi="Times New Roman" w:cs="Times New Roman"/>
        </w:rPr>
        <w:t>A</w:t>
      </w:r>
      <w:r w:rsidRPr="00E120A7">
        <w:rPr>
          <w:rFonts w:ascii="Times New Roman" w:hAnsi="Times New Roman" w:cs="Times New Roman"/>
        </w:rPr>
        <w:t xml:space="preserve">ny contractors shall </w:t>
      </w:r>
      <w:r>
        <w:rPr>
          <w:rFonts w:ascii="Times New Roman" w:hAnsi="Times New Roman" w:cs="Times New Roman"/>
        </w:rPr>
        <w:t xml:space="preserve">be required to </w:t>
      </w:r>
      <w:r w:rsidRPr="00E120A7">
        <w:rPr>
          <w:rFonts w:ascii="Times New Roman" w:hAnsi="Times New Roman" w:cs="Times New Roman"/>
        </w:rPr>
        <w:t xml:space="preserve">name the </w:t>
      </w:r>
      <w:r>
        <w:rPr>
          <w:rFonts w:ascii="Times New Roman" w:hAnsi="Times New Roman" w:cs="Times New Roman"/>
        </w:rPr>
        <w:t>Town</w:t>
      </w:r>
      <w:r w:rsidR="00B35CB4">
        <w:rPr>
          <w:rFonts w:ascii="Times New Roman" w:hAnsi="Times New Roman" w:cs="Times New Roman"/>
        </w:rPr>
        <w:t xml:space="preserve"> of </w:t>
      </w:r>
      <w:r w:rsidR="00947585">
        <w:rPr>
          <w:rFonts w:ascii="Times New Roman" w:hAnsi="Times New Roman" w:cs="Times New Roman"/>
        </w:rPr>
        <w:t>Jamaica</w:t>
      </w:r>
      <w:r>
        <w:rPr>
          <w:rFonts w:ascii="Times New Roman" w:hAnsi="Times New Roman" w:cs="Times New Roman"/>
        </w:rPr>
        <w:t>,</w:t>
      </w:r>
      <w:r w:rsidRPr="00E120A7">
        <w:rPr>
          <w:rFonts w:ascii="Times New Roman" w:hAnsi="Times New Roman" w:cs="Times New Roman"/>
        </w:rPr>
        <w:t xml:space="preserve"> its officers and employees as additional insureds for liability.</w:t>
      </w:r>
    </w:p>
    <w:p w14:paraId="64E3767C" w14:textId="77777777" w:rsidR="00F34F5D" w:rsidRDefault="00F34F5D" w:rsidP="00E120A7">
      <w:pPr>
        <w:tabs>
          <w:tab w:val="left" w:pos="540"/>
          <w:tab w:val="left" w:pos="900"/>
        </w:tabs>
        <w:autoSpaceDE w:val="0"/>
        <w:autoSpaceDN w:val="0"/>
        <w:adjustRightInd w:val="0"/>
        <w:spacing w:after="160"/>
        <w:ind w:left="720"/>
        <w:rPr>
          <w:rFonts w:ascii="Times New Roman" w:hAnsi="Times New Roman" w:cs="Times New Roman"/>
          <w:i/>
          <w:u w:val="single"/>
        </w:rPr>
      </w:pPr>
    </w:p>
    <w:p w14:paraId="64E3767D" w14:textId="77777777" w:rsidR="00E120A7" w:rsidRDefault="00E120A7" w:rsidP="00E120A7">
      <w:pPr>
        <w:tabs>
          <w:tab w:val="left" w:pos="540"/>
          <w:tab w:val="left" w:pos="900"/>
        </w:tabs>
        <w:autoSpaceDE w:val="0"/>
        <w:autoSpaceDN w:val="0"/>
        <w:adjustRightInd w:val="0"/>
        <w:spacing w:after="160"/>
        <w:ind w:left="720"/>
        <w:rPr>
          <w:rFonts w:ascii="Times New Roman" w:hAnsi="Times New Roman" w:cs="Times New Roman"/>
        </w:rPr>
      </w:pPr>
      <w:r w:rsidRPr="00E120A7">
        <w:rPr>
          <w:rFonts w:ascii="Times New Roman" w:hAnsi="Times New Roman" w:cs="Times New Roman"/>
          <w:i/>
          <w:u w:val="single"/>
        </w:rPr>
        <w:t>Automotive Liability</w:t>
      </w:r>
      <w:r w:rsidRPr="00E120A7">
        <w:rPr>
          <w:rFonts w:ascii="Times New Roman" w:hAnsi="Times New Roman" w:cs="Times New Roman"/>
          <w:i/>
        </w:rPr>
        <w:t xml:space="preserve">: </w:t>
      </w:r>
      <w:r w:rsidRPr="00E120A7">
        <w:rPr>
          <w:rFonts w:ascii="Times New Roman" w:hAnsi="Times New Roman" w:cs="Times New Roman"/>
        </w:rPr>
        <w:t xml:space="preserve">The </w:t>
      </w:r>
      <w:r>
        <w:rPr>
          <w:rFonts w:ascii="Times New Roman" w:hAnsi="Times New Roman" w:cs="Times New Roman"/>
        </w:rPr>
        <w:t>contractor</w:t>
      </w:r>
      <w:r w:rsidRPr="00E120A7">
        <w:rPr>
          <w:rFonts w:ascii="Times New Roman" w:hAnsi="Times New Roman" w:cs="Times New Roman"/>
        </w:rPr>
        <w:t xml:space="preserve"> shall carry automotive liability insurance covering all motor vehicles, including hired and non-owned coverage, used in connection with the Agreement. Limits of coverage shall not be less than: $1,000,000 combined single limit.</w:t>
      </w:r>
    </w:p>
    <w:p w14:paraId="64E3767E" w14:textId="77777777" w:rsidR="00C02B17" w:rsidRDefault="00C02B17" w:rsidP="00E120A7">
      <w:pPr>
        <w:tabs>
          <w:tab w:val="left" w:pos="540"/>
          <w:tab w:val="left" w:pos="900"/>
        </w:tabs>
        <w:autoSpaceDE w:val="0"/>
        <w:autoSpaceDN w:val="0"/>
        <w:adjustRightInd w:val="0"/>
        <w:spacing w:after="160"/>
        <w:ind w:left="720"/>
        <w:rPr>
          <w:rFonts w:ascii="Times New Roman" w:hAnsi="Times New Roman" w:cs="Times New Roman"/>
        </w:rPr>
      </w:pPr>
    </w:p>
    <w:p w14:paraId="64E3767F" w14:textId="77777777" w:rsidR="00BE02DD" w:rsidRDefault="00BE02DD" w:rsidP="00962721">
      <w:pPr>
        <w:rPr>
          <w:rFonts w:ascii="Times New Roman" w:hAnsi="Times New Roman" w:cs="Times New Roman"/>
          <w:sz w:val="24"/>
          <w:szCs w:val="24"/>
        </w:rPr>
      </w:pPr>
    </w:p>
    <w:p w14:paraId="64E37680" w14:textId="77777777" w:rsidR="009C6EC8" w:rsidRDefault="009C6EC8" w:rsidP="00962721">
      <w:pPr>
        <w:rPr>
          <w:rFonts w:ascii="Times New Roman" w:hAnsi="Times New Roman" w:cs="Times New Roman"/>
          <w:sz w:val="24"/>
          <w:szCs w:val="24"/>
        </w:rPr>
      </w:pPr>
    </w:p>
    <w:p w14:paraId="64E37681" w14:textId="77777777" w:rsidR="00944E19" w:rsidRDefault="00944E19" w:rsidP="00944E19">
      <w:pPr>
        <w:rPr>
          <w:rFonts w:ascii="Times New Roman" w:hAnsi="Times New Roman" w:cs="Times New Roman"/>
          <w:sz w:val="24"/>
          <w:szCs w:val="24"/>
        </w:rPr>
      </w:pPr>
    </w:p>
    <w:p w14:paraId="64E37682" w14:textId="77777777" w:rsidR="009A684A" w:rsidRPr="00B35CB4" w:rsidRDefault="00686362" w:rsidP="0027635B">
      <w:pPr>
        <w:rPr>
          <w:rFonts w:ascii="Times New Roman" w:hAnsi="Times New Roman" w:cs="Times New Roman"/>
          <w:b/>
          <w:sz w:val="28"/>
          <w:szCs w:val="28"/>
        </w:rPr>
      </w:pPr>
      <w:r>
        <w:rPr>
          <w:rFonts w:ascii="Times New Roman" w:hAnsi="Times New Roman" w:cs="Times New Roman"/>
          <w:sz w:val="24"/>
          <w:szCs w:val="24"/>
        </w:rPr>
        <w:br w:type="page"/>
      </w:r>
      <w:r w:rsidR="00BE62B0" w:rsidRPr="00B35CB4">
        <w:rPr>
          <w:rFonts w:ascii="Times New Roman" w:hAnsi="Times New Roman" w:cs="Times New Roman"/>
          <w:b/>
          <w:sz w:val="28"/>
          <w:szCs w:val="28"/>
        </w:rPr>
        <w:lastRenderedPageBreak/>
        <w:t xml:space="preserve">5. </w:t>
      </w:r>
      <w:r w:rsidR="00B35CB4">
        <w:rPr>
          <w:rFonts w:ascii="Times New Roman" w:hAnsi="Times New Roman" w:cs="Times New Roman"/>
          <w:b/>
          <w:sz w:val="28"/>
          <w:szCs w:val="28"/>
        </w:rPr>
        <w:t xml:space="preserve">DEMOLITION &amp; SITE STABILIZATION </w:t>
      </w:r>
      <w:r w:rsidR="00944E19" w:rsidRPr="00B35CB4">
        <w:rPr>
          <w:rFonts w:ascii="Times New Roman" w:hAnsi="Times New Roman" w:cs="Times New Roman"/>
          <w:b/>
          <w:sz w:val="28"/>
          <w:szCs w:val="28"/>
        </w:rPr>
        <w:t>BID FORM</w:t>
      </w:r>
      <w:r w:rsidR="00912E62" w:rsidRPr="00B35CB4">
        <w:rPr>
          <w:rFonts w:ascii="Times New Roman" w:hAnsi="Times New Roman" w:cs="Times New Roman"/>
          <w:b/>
          <w:sz w:val="28"/>
          <w:szCs w:val="28"/>
        </w:rPr>
        <w:t xml:space="preserve">:  </w:t>
      </w:r>
    </w:p>
    <w:p w14:paraId="64E37683" w14:textId="77777777" w:rsidR="00F13788" w:rsidRPr="00B35CB4" w:rsidRDefault="00F13788" w:rsidP="0027635B">
      <w:pPr>
        <w:rPr>
          <w:rFonts w:ascii="Times New Roman" w:hAnsi="Times New Roman" w:cs="Times New Roman"/>
          <w:sz w:val="24"/>
          <w:szCs w:val="24"/>
        </w:rPr>
      </w:pPr>
      <w:r w:rsidRPr="00B35CB4">
        <w:rPr>
          <w:rFonts w:ascii="Times New Roman" w:hAnsi="Times New Roman" w:cs="Times New Roman"/>
          <w:sz w:val="24"/>
          <w:szCs w:val="24"/>
        </w:rPr>
        <w:t>CONTRACTOR:  ____________________________________</w:t>
      </w:r>
      <w:r w:rsidR="0025226A">
        <w:rPr>
          <w:rFonts w:ascii="Times New Roman" w:hAnsi="Times New Roman" w:cs="Times New Roman"/>
          <w:sz w:val="24"/>
          <w:szCs w:val="24"/>
        </w:rPr>
        <w:t>______</w:t>
      </w:r>
      <w:r w:rsidRPr="00B35CB4">
        <w:rPr>
          <w:rFonts w:ascii="Times New Roman" w:hAnsi="Times New Roman" w:cs="Times New Roman"/>
          <w:sz w:val="24"/>
          <w:szCs w:val="24"/>
        </w:rPr>
        <w:t>__</w:t>
      </w:r>
      <w:r w:rsidR="0025226A">
        <w:rPr>
          <w:rFonts w:ascii="Times New Roman" w:hAnsi="Times New Roman" w:cs="Times New Roman"/>
          <w:sz w:val="24"/>
          <w:szCs w:val="24"/>
        </w:rPr>
        <w:t>__</w:t>
      </w:r>
      <w:r w:rsidRPr="00B35CB4">
        <w:rPr>
          <w:rFonts w:ascii="Times New Roman" w:hAnsi="Times New Roman" w:cs="Times New Roman"/>
          <w:sz w:val="24"/>
          <w:szCs w:val="24"/>
        </w:rPr>
        <w:t>_____________</w:t>
      </w:r>
    </w:p>
    <w:p w14:paraId="64E37684" w14:textId="77777777" w:rsidR="00B35CB4" w:rsidRPr="00B35CB4" w:rsidRDefault="00B35CB4" w:rsidP="00B35CB4">
      <w:pPr>
        <w:rPr>
          <w:rFonts w:ascii="Times New Roman" w:hAnsi="Times New Roman" w:cs="Times New Roman"/>
          <w:sz w:val="24"/>
          <w:szCs w:val="24"/>
        </w:rPr>
      </w:pPr>
      <w:proofErr w:type="gramStart"/>
      <w:r w:rsidRPr="00B35CB4">
        <w:rPr>
          <w:rFonts w:ascii="Times New Roman" w:hAnsi="Times New Roman" w:cs="Times New Roman"/>
          <w:sz w:val="24"/>
          <w:szCs w:val="24"/>
        </w:rPr>
        <w:t>Phone:_</w:t>
      </w:r>
      <w:proofErr w:type="gramEnd"/>
      <w:r w:rsidRPr="00B35CB4">
        <w:rPr>
          <w:rFonts w:ascii="Times New Roman" w:hAnsi="Times New Roman" w:cs="Times New Roman"/>
          <w:sz w:val="24"/>
          <w:szCs w:val="24"/>
        </w:rPr>
        <w:t>___________________</w:t>
      </w:r>
      <w:r w:rsidRPr="00B35CB4">
        <w:rPr>
          <w:rFonts w:ascii="Times New Roman" w:hAnsi="Times New Roman" w:cs="Times New Roman"/>
          <w:sz w:val="24"/>
          <w:szCs w:val="24"/>
        </w:rPr>
        <w:tab/>
      </w:r>
      <w:r w:rsidRPr="00B35CB4">
        <w:rPr>
          <w:rFonts w:ascii="Times New Roman" w:hAnsi="Times New Roman" w:cs="Times New Roman"/>
          <w:sz w:val="24"/>
          <w:szCs w:val="24"/>
        </w:rPr>
        <w:tab/>
      </w:r>
      <w:r w:rsidRPr="00B35CB4">
        <w:rPr>
          <w:rFonts w:ascii="Times New Roman" w:hAnsi="Times New Roman" w:cs="Times New Roman"/>
          <w:sz w:val="24"/>
          <w:szCs w:val="24"/>
        </w:rPr>
        <w:tab/>
      </w:r>
      <w:proofErr w:type="gramStart"/>
      <w:r w:rsidRPr="00B35CB4">
        <w:rPr>
          <w:rFonts w:ascii="Times New Roman" w:hAnsi="Times New Roman" w:cs="Times New Roman"/>
          <w:sz w:val="24"/>
          <w:szCs w:val="24"/>
        </w:rPr>
        <w:t>Email:_</w:t>
      </w:r>
      <w:proofErr w:type="gramEnd"/>
      <w:r w:rsidRPr="00B35CB4">
        <w:rPr>
          <w:rFonts w:ascii="Times New Roman" w:hAnsi="Times New Roman" w:cs="Times New Roman"/>
          <w:sz w:val="24"/>
          <w:szCs w:val="24"/>
        </w:rPr>
        <w:t>_________</w:t>
      </w:r>
      <w:r w:rsidR="0025226A">
        <w:rPr>
          <w:rFonts w:ascii="Times New Roman" w:hAnsi="Times New Roman" w:cs="Times New Roman"/>
          <w:sz w:val="24"/>
          <w:szCs w:val="24"/>
        </w:rPr>
        <w:t>__</w:t>
      </w:r>
      <w:r w:rsidRPr="00B35CB4">
        <w:rPr>
          <w:rFonts w:ascii="Times New Roman" w:hAnsi="Times New Roman" w:cs="Times New Roman"/>
          <w:sz w:val="24"/>
          <w:szCs w:val="24"/>
        </w:rPr>
        <w:t>_______________</w:t>
      </w:r>
    </w:p>
    <w:p w14:paraId="64E37685" w14:textId="77777777" w:rsidR="00B35CB4" w:rsidRPr="00B35CB4" w:rsidRDefault="00B35CB4" w:rsidP="0027635B">
      <w:pPr>
        <w:rPr>
          <w:rFonts w:ascii="Times New Roman" w:hAnsi="Times New Roman" w:cs="Times New Roman"/>
          <w:sz w:val="24"/>
          <w:szCs w:val="24"/>
        </w:rPr>
      </w:pPr>
      <w:proofErr w:type="gramStart"/>
      <w:r w:rsidRPr="00B35CB4">
        <w:rPr>
          <w:rFonts w:ascii="Times New Roman" w:hAnsi="Times New Roman" w:cs="Times New Roman"/>
          <w:sz w:val="24"/>
          <w:szCs w:val="24"/>
        </w:rPr>
        <w:t>Address:_</w:t>
      </w:r>
      <w:proofErr w:type="gramEnd"/>
      <w:r w:rsidRPr="00B35CB4">
        <w:rPr>
          <w:rFonts w:ascii="Times New Roman" w:hAnsi="Times New Roman" w:cs="Times New Roman"/>
          <w:sz w:val="24"/>
          <w:szCs w:val="24"/>
        </w:rPr>
        <w:t>_____________________________________</w:t>
      </w:r>
      <w:r w:rsidR="0025226A">
        <w:rPr>
          <w:rFonts w:ascii="Times New Roman" w:hAnsi="Times New Roman" w:cs="Times New Roman"/>
          <w:sz w:val="24"/>
          <w:szCs w:val="24"/>
        </w:rPr>
        <w:t>______</w:t>
      </w:r>
      <w:r w:rsidRPr="00B35CB4">
        <w:rPr>
          <w:rFonts w:ascii="Times New Roman" w:hAnsi="Times New Roman" w:cs="Times New Roman"/>
          <w:sz w:val="24"/>
          <w:szCs w:val="24"/>
        </w:rPr>
        <w:t>__________</w:t>
      </w:r>
      <w:r w:rsidR="0025226A">
        <w:rPr>
          <w:rFonts w:ascii="Times New Roman" w:hAnsi="Times New Roman" w:cs="Times New Roman"/>
          <w:sz w:val="24"/>
          <w:szCs w:val="24"/>
        </w:rPr>
        <w:t>__</w:t>
      </w:r>
      <w:r w:rsidRPr="00B35CB4">
        <w:rPr>
          <w:rFonts w:ascii="Times New Roman" w:hAnsi="Times New Roman" w:cs="Times New Roman"/>
          <w:sz w:val="24"/>
          <w:szCs w:val="24"/>
        </w:rPr>
        <w:t>___________</w:t>
      </w:r>
    </w:p>
    <w:p w14:paraId="64E37686" w14:textId="77777777" w:rsidR="00B35CB4" w:rsidRDefault="00B35CB4" w:rsidP="009152A2">
      <w:pPr>
        <w:spacing w:after="120"/>
        <w:rPr>
          <w:rFonts w:ascii="Times New Roman" w:hAnsi="Times New Roman" w:cs="Times New Roman"/>
          <w:szCs w:val="24"/>
        </w:rPr>
      </w:pPr>
      <w:r>
        <w:rPr>
          <w:rFonts w:ascii="Times New Roman" w:hAnsi="Times New Roman" w:cs="Times New Roman"/>
          <w:szCs w:val="24"/>
        </w:rPr>
        <w:t>*************************************************************************************</w:t>
      </w:r>
    </w:p>
    <w:p w14:paraId="64E37687" w14:textId="77777777" w:rsidR="00944E19" w:rsidRPr="009152A2" w:rsidRDefault="00944E19" w:rsidP="009152A2">
      <w:pPr>
        <w:spacing w:after="120"/>
        <w:rPr>
          <w:rFonts w:ascii="Times New Roman" w:hAnsi="Times New Roman" w:cs="Times New Roman"/>
          <w:szCs w:val="24"/>
        </w:rPr>
      </w:pPr>
      <w:r w:rsidRPr="009152A2">
        <w:rPr>
          <w:rFonts w:ascii="Times New Roman" w:hAnsi="Times New Roman" w:cs="Times New Roman"/>
          <w:szCs w:val="24"/>
        </w:rPr>
        <w:t>The Bidder agrees to perform all work des</w:t>
      </w:r>
      <w:r w:rsidR="00B35CB4">
        <w:rPr>
          <w:rFonts w:ascii="Times New Roman" w:hAnsi="Times New Roman" w:cs="Times New Roman"/>
          <w:szCs w:val="24"/>
        </w:rPr>
        <w:t>cribed in this</w:t>
      </w:r>
      <w:r w:rsidR="00B629C6">
        <w:rPr>
          <w:rFonts w:ascii="Times New Roman" w:hAnsi="Times New Roman" w:cs="Times New Roman"/>
          <w:szCs w:val="24"/>
        </w:rPr>
        <w:t xml:space="preserve"> RFP</w:t>
      </w:r>
      <w:r w:rsidRPr="009152A2">
        <w:rPr>
          <w:rFonts w:ascii="Times New Roman" w:hAnsi="Times New Roman" w:cs="Times New Roman"/>
          <w:szCs w:val="24"/>
        </w:rPr>
        <w:t xml:space="preserve"> for the following </w:t>
      </w:r>
      <w:r w:rsidR="009F00B2">
        <w:rPr>
          <w:rFonts w:ascii="Times New Roman" w:hAnsi="Times New Roman" w:cs="Times New Roman"/>
          <w:szCs w:val="24"/>
        </w:rPr>
        <w:t>Total Bid for this property</w:t>
      </w:r>
      <w:r w:rsidRPr="009152A2">
        <w:rPr>
          <w:rFonts w:ascii="Times New Roman" w:hAnsi="Times New Roman" w:cs="Times New Roman"/>
          <w:szCs w:val="24"/>
        </w:rPr>
        <w:t>:</w:t>
      </w:r>
    </w:p>
    <w:p w14:paraId="64E37688" w14:textId="77777777" w:rsidR="009F00B2" w:rsidRPr="00F13788" w:rsidRDefault="00944E19" w:rsidP="00F13788">
      <w:pPr>
        <w:spacing w:after="120"/>
        <w:rPr>
          <w:rFonts w:ascii="Times New Roman" w:hAnsi="Times New Roman" w:cs="Times New Roman"/>
          <w:szCs w:val="24"/>
        </w:rPr>
      </w:pPr>
      <w:r w:rsidRPr="009152A2">
        <w:rPr>
          <w:rFonts w:ascii="Times New Roman" w:hAnsi="Times New Roman" w:cs="Times New Roman"/>
          <w:szCs w:val="24"/>
        </w:rPr>
        <w:t xml:space="preserve">NOTE: </w:t>
      </w:r>
      <w:r w:rsidR="00F13788" w:rsidRPr="00F13788">
        <w:rPr>
          <w:rFonts w:ascii="Times New Roman" w:hAnsi="Times New Roman" w:cs="Times New Roman"/>
          <w:szCs w:val="24"/>
        </w:rPr>
        <w:t>*</w:t>
      </w:r>
      <w:r w:rsidR="00F13788">
        <w:rPr>
          <w:rFonts w:ascii="Times New Roman" w:hAnsi="Times New Roman" w:cs="Times New Roman"/>
          <w:szCs w:val="24"/>
        </w:rPr>
        <w:t xml:space="preserve"> </w:t>
      </w:r>
      <w:r w:rsidRPr="00F13788">
        <w:rPr>
          <w:rFonts w:ascii="Times New Roman" w:hAnsi="Times New Roman" w:cs="Times New Roman"/>
          <w:szCs w:val="24"/>
        </w:rPr>
        <w:t>Bids shall include</w:t>
      </w:r>
      <w:r w:rsidR="00F13788">
        <w:rPr>
          <w:rFonts w:ascii="Times New Roman" w:hAnsi="Times New Roman" w:cs="Times New Roman"/>
          <w:szCs w:val="24"/>
        </w:rPr>
        <w:t xml:space="preserve"> the cost of all subcontractors,</w:t>
      </w:r>
      <w:r w:rsidRPr="00F13788">
        <w:rPr>
          <w:rFonts w:ascii="Times New Roman" w:hAnsi="Times New Roman" w:cs="Times New Roman"/>
          <w:szCs w:val="24"/>
        </w:rPr>
        <w:t xml:space="preserve"> sales tax</w:t>
      </w:r>
      <w:r w:rsidR="00F13788">
        <w:rPr>
          <w:rFonts w:ascii="Times New Roman" w:hAnsi="Times New Roman" w:cs="Times New Roman"/>
          <w:szCs w:val="24"/>
        </w:rPr>
        <w:t>,</w:t>
      </w:r>
      <w:r w:rsidRPr="00F13788">
        <w:rPr>
          <w:rFonts w:ascii="Times New Roman" w:hAnsi="Times New Roman" w:cs="Times New Roman"/>
          <w:szCs w:val="24"/>
        </w:rPr>
        <w:t xml:space="preserve"> and other applicable taxes and fees</w:t>
      </w:r>
    </w:p>
    <w:p w14:paraId="64E37689" w14:textId="77777777" w:rsidR="00944E19" w:rsidRPr="00F13788" w:rsidRDefault="00F13788" w:rsidP="00B35CB4">
      <w:pPr>
        <w:spacing w:after="120"/>
        <w:ind w:left="720"/>
        <w:rPr>
          <w:rFonts w:ascii="Times New Roman" w:hAnsi="Times New Roman" w:cs="Times New Roman"/>
          <w:szCs w:val="24"/>
        </w:rPr>
      </w:pPr>
      <w:r>
        <w:rPr>
          <w:rFonts w:ascii="Times New Roman" w:hAnsi="Times New Roman" w:cs="Times New Roman"/>
          <w:szCs w:val="24"/>
        </w:rPr>
        <w:t xml:space="preserve">* </w:t>
      </w:r>
      <w:r w:rsidR="00161846" w:rsidRPr="00F13788">
        <w:rPr>
          <w:rFonts w:ascii="Times New Roman" w:hAnsi="Times New Roman" w:cs="Times New Roman"/>
          <w:szCs w:val="24"/>
        </w:rPr>
        <w:t>The contractor selected will be held responsible for the total lump sum bid for this project not for individual line items on worksheet(s)</w:t>
      </w:r>
    </w:p>
    <w:p w14:paraId="64E3768A" w14:textId="3475D6C8" w:rsidR="00F13788" w:rsidRPr="009152A2" w:rsidRDefault="00944E19" w:rsidP="00F13788">
      <w:pPr>
        <w:rPr>
          <w:rFonts w:ascii="Times New Roman" w:hAnsi="Times New Roman" w:cs="Times New Roman"/>
          <w:szCs w:val="24"/>
        </w:rPr>
      </w:pPr>
      <w:r w:rsidRPr="009152A2">
        <w:rPr>
          <w:rFonts w:ascii="Times New Roman" w:hAnsi="Times New Roman" w:cs="Times New Roman"/>
          <w:szCs w:val="24"/>
        </w:rPr>
        <w:t>Address</w:t>
      </w:r>
      <w:r w:rsidR="00D64372">
        <w:rPr>
          <w:rFonts w:ascii="Times New Roman" w:hAnsi="Times New Roman" w:cs="Times New Roman"/>
          <w:szCs w:val="24"/>
        </w:rPr>
        <w:t xml:space="preserve"> of </w:t>
      </w:r>
      <w:r w:rsidR="00416DAC">
        <w:rPr>
          <w:rFonts w:ascii="Times New Roman" w:hAnsi="Times New Roman" w:cs="Times New Roman"/>
          <w:szCs w:val="24"/>
        </w:rPr>
        <w:t>Property:</w:t>
      </w:r>
      <w:r w:rsidR="00D64372">
        <w:rPr>
          <w:rFonts w:ascii="Times New Roman" w:hAnsi="Times New Roman" w:cs="Times New Roman"/>
          <w:szCs w:val="24"/>
        </w:rPr>
        <w:t xml:space="preserve"> ___</w:t>
      </w:r>
      <w:r w:rsidR="008265F1">
        <w:rPr>
          <w:rFonts w:ascii="Times New Roman" w:hAnsi="Times New Roman" w:cs="Times New Roman"/>
          <w:szCs w:val="24"/>
        </w:rPr>
        <w:t>__________</w:t>
      </w:r>
      <w:r w:rsidR="0025226A">
        <w:rPr>
          <w:rFonts w:ascii="Times New Roman" w:hAnsi="Times New Roman" w:cs="Times New Roman"/>
          <w:szCs w:val="24"/>
        </w:rPr>
        <w:t xml:space="preserve">, </w:t>
      </w:r>
      <w:r w:rsidR="008265F1">
        <w:rPr>
          <w:rFonts w:ascii="Times New Roman" w:hAnsi="Times New Roman" w:cs="Times New Roman"/>
          <w:szCs w:val="24"/>
        </w:rPr>
        <w:t>_______</w:t>
      </w:r>
      <w:r w:rsidR="0025226A">
        <w:rPr>
          <w:rFonts w:ascii="Times New Roman" w:hAnsi="Times New Roman" w:cs="Times New Roman"/>
          <w:szCs w:val="24"/>
        </w:rPr>
        <w:t xml:space="preserve"> VT </w:t>
      </w:r>
      <w:r w:rsidR="00D64372">
        <w:rPr>
          <w:rFonts w:ascii="Times New Roman" w:hAnsi="Times New Roman" w:cs="Times New Roman"/>
          <w:szCs w:val="24"/>
        </w:rPr>
        <w:t>_</w:t>
      </w:r>
      <w:r w:rsidRPr="009152A2">
        <w:rPr>
          <w:rFonts w:ascii="Times New Roman" w:hAnsi="Times New Roman" w:cs="Times New Roman"/>
          <w:szCs w:val="24"/>
        </w:rPr>
        <w:t>_________</w:t>
      </w:r>
      <w:r w:rsidR="0025226A">
        <w:rPr>
          <w:rFonts w:ascii="Times New Roman" w:hAnsi="Times New Roman" w:cs="Times New Roman"/>
          <w:szCs w:val="24"/>
        </w:rPr>
        <w:t>___________</w:t>
      </w:r>
    </w:p>
    <w:p w14:paraId="64E3768B" w14:textId="77777777" w:rsidR="00944E19" w:rsidRPr="009152A2" w:rsidRDefault="00944E19" w:rsidP="00944E19">
      <w:pPr>
        <w:rPr>
          <w:rFonts w:ascii="Times New Roman" w:hAnsi="Times New Roman" w:cs="Times New Roman"/>
          <w:szCs w:val="24"/>
        </w:rPr>
      </w:pPr>
      <w:r w:rsidRPr="009152A2">
        <w:rPr>
          <w:rFonts w:ascii="Times New Roman" w:hAnsi="Times New Roman" w:cs="Times New Roman"/>
          <w:szCs w:val="24"/>
        </w:rPr>
        <w:t xml:space="preserve">Site </w:t>
      </w:r>
      <w:r w:rsidR="008A5049" w:rsidRPr="009152A2">
        <w:rPr>
          <w:rFonts w:ascii="Times New Roman" w:hAnsi="Times New Roman" w:cs="Times New Roman"/>
          <w:szCs w:val="24"/>
        </w:rPr>
        <w:t>Preparation</w:t>
      </w:r>
      <w:r w:rsidRPr="009152A2">
        <w:rPr>
          <w:rFonts w:ascii="Times New Roman" w:hAnsi="Times New Roman" w:cs="Times New Roman"/>
          <w:szCs w:val="24"/>
        </w:rPr>
        <w:t>/Mobilization Costs:</w:t>
      </w:r>
      <w:r w:rsidRPr="009152A2">
        <w:rPr>
          <w:rFonts w:ascii="Times New Roman" w:hAnsi="Times New Roman" w:cs="Times New Roman"/>
          <w:szCs w:val="24"/>
        </w:rPr>
        <w:tab/>
      </w:r>
      <w:r w:rsidRPr="009152A2">
        <w:rPr>
          <w:rFonts w:ascii="Times New Roman" w:hAnsi="Times New Roman" w:cs="Times New Roman"/>
          <w:szCs w:val="24"/>
        </w:rPr>
        <w:tab/>
      </w:r>
      <w:r w:rsidRPr="009152A2">
        <w:rPr>
          <w:rFonts w:ascii="Times New Roman" w:hAnsi="Times New Roman" w:cs="Times New Roman"/>
          <w:szCs w:val="24"/>
        </w:rPr>
        <w:tab/>
      </w:r>
      <w:r w:rsidRPr="009152A2">
        <w:rPr>
          <w:rFonts w:ascii="Times New Roman" w:hAnsi="Times New Roman" w:cs="Times New Roman"/>
          <w:szCs w:val="24"/>
        </w:rPr>
        <w:tab/>
      </w:r>
      <w:r w:rsidRPr="009152A2">
        <w:rPr>
          <w:rFonts w:ascii="Times New Roman" w:hAnsi="Times New Roman" w:cs="Times New Roman"/>
          <w:szCs w:val="24"/>
        </w:rPr>
        <w:tab/>
      </w:r>
      <w:r w:rsidRPr="009152A2">
        <w:rPr>
          <w:rFonts w:ascii="Times New Roman" w:hAnsi="Times New Roman" w:cs="Times New Roman"/>
          <w:szCs w:val="24"/>
        </w:rPr>
        <w:tab/>
        <w:t>$________________</w:t>
      </w:r>
    </w:p>
    <w:p w14:paraId="64E3768C" w14:textId="77777777" w:rsidR="00944E19" w:rsidRPr="009152A2" w:rsidRDefault="00944E19" w:rsidP="00944E19">
      <w:pPr>
        <w:rPr>
          <w:rFonts w:ascii="Times New Roman" w:hAnsi="Times New Roman" w:cs="Times New Roman"/>
          <w:szCs w:val="24"/>
        </w:rPr>
      </w:pPr>
      <w:r w:rsidRPr="009152A2">
        <w:rPr>
          <w:rFonts w:ascii="Times New Roman" w:hAnsi="Times New Roman" w:cs="Times New Roman"/>
          <w:szCs w:val="24"/>
        </w:rPr>
        <w:t>Cost to Raze Primary Structure:</w:t>
      </w:r>
      <w:r w:rsidRPr="009152A2">
        <w:rPr>
          <w:rFonts w:ascii="Times New Roman" w:hAnsi="Times New Roman" w:cs="Times New Roman"/>
          <w:szCs w:val="24"/>
        </w:rPr>
        <w:tab/>
      </w:r>
      <w:r w:rsidRPr="009152A2">
        <w:rPr>
          <w:rFonts w:ascii="Times New Roman" w:hAnsi="Times New Roman" w:cs="Times New Roman"/>
          <w:szCs w:val="24"/>
        </w:rPr>
        <w:tab/>
      </w:r>
      <w:r w:rsidRPr="009152A2">
        <w:rPr>
          <w:rFonts w:ascii="Times New Roman" w:hAnsi="Times New Roman" w:cs="Times New Roman"/>
          <w:szCs w:val="24"/>
        </w:rPr>
        <w:tab/>
      </w:r>
      <w:r w:rsidRPr="009152A2">
        <w:rPr>
          <w:rFonts w:ascii="Times New Roman" w:hAnsi="Times New Roman" w:cs="Times New Roman"/>
          <w:szCs w:val="24"/>
        </w:rPr>
        <w:tab/>
      </w:r>
      <w:r w:rsidRPr="009152A2">
        <w:rPr>
          <w:rFonts w:ascii="Times New Roman" w:hAnsi="Times New Roman" w:cs="Times New Roman"/>
          <w:szCs w:val="24"/>
        </w:rPr>
        <w:tab/>
      </w:r>
      <w:r w:rsidRPr="009152A2">
        <w:rPr>
          <w:rFonts w:ascii="Times New Roman" w:hAnsi="Times New Roman" w:cs="Times New Roman"/>
          <w:szCs w:val="24"/>
        </w:rPr>
        <w:tab/>
      </w:r>
      <w:r w:rsidR="009152A2">
        <w:rPr>
          <w:rFonts w:ascii="Times New Roman" w:hAnsi="Times New Roman" w:cs="Times New Roman"/>
          <w:szCs w:val="24"/>
        </w:rPr>
        <w:tab/>
      </w:r>
      <w:r w:rsidRPr="009152A2">
        <w:rPr>
          <w:rFonts w:ascii="Times New Roman" w:hAnsi="Times New Roman" w:cs="Times New Roman"/>
          <w:szCs w:val="24"/>
        </w:rPr>
        <w:t>$________________</w:t>
      </w:r>
    </w:p>
    <w:p w14:paraId="64E3768D" w14:textId="77777777" w:rsidR="00944E19" w:rsidRPr="009152A2" w:rsidRDefault="00944E19" w:rsidP="00944E19">
      <w:pPr>
        <w:rPr>
          <w:rFonts w:ascii="Times New Roman" w:hAnsi="Times New Roman" w:cs="Times New Roman"/>
          <w:szCs w:val="24"/>
        </w:rPr>
      </w:pPr>
      <w:r w:rsidRPr="009152A2">
        <w:rPr>
          <w:rFonts w:ascii="Times New Roman" w:hAnsi="Times New Roman" w:cs="Times New Roman"/>
          <w:szCs w:val="24"/>
        </w:rPr>
        <w:t>Cost to Raze Foundations/Slabs:</w:t>
      </w:r>
      <w:r w:rsidRPr="009152A2">
        <w:rPr>
          <w:rFonts w:ascii="Times New Roman" w:hAnsi="Times New Roman" w:cs="Times New Roman"/>
          <w:szCs w:val="24"/>
        </w:rPr>
        <w:tab/>
      </w:r>
      <w:r w:rsidRPr="009152A2">
        <w:rPr>
          <w:rFonts w:ascii="Times New Roman" w:hAnsi="Times New Roman" w:cs="Times New Roman"/>
          <w:szCs w:val="24"/>
        </w:rPr>
        <w:tab/>
      </w:r>
      <w:r w:rsidRPr="009152A2">
        <w:rPr>
          <w:rFonts w:ascii="Times New Roman" w:hAnsi="Times New Roman" w:cs="Times New Roman"/>
          <w:szCs w:val="24"/>
        </w:rPr>
        <w:tab/>
      </w:r>
      <w:r w:rsidRPr="009152A2">
        <w:rPr>
          <w:rFonts w:ascii="Times New Roman" w:hAnsi="Times New Roman" w:cs="Times New Roman"/>
          <w:szCs w:val="24"/>
        </w:rPr>
        <w:tab/>
      </w:r>
      <w:r w:rsidRPr="009152A2">
        <w:rPr>
          <w:rFonts w:ascii="Times New Roman" w:hAnsi="Times New Roman" w:cs="Times New Roman"/>
          <w:szCs w:val="24"/>
        </w:rPr>
        <w:tab/>
      </w:r>
      <w:r w:rsidRPr="009152A2">
        <w:rPr>
          <w:rFonts w:ascii="Times New Roman" w:hAnsi="Times New Roman" w:cs="Times New Roman"/>
          <w:szCs w:val="24"/>
        </w:rPr>
        <w:tab/>
      </w:r>
      <w:r w:rsidR="009152A2">
        <w:rPr>
          <w:rFonts w:ascii="Times New Roman" w:hAnsi="Times New Roman" w:cs="Times New Roman"/>
          <w:szCs w:val="24"/>
        </w:rPr>
        <w:tab/>
      </w:r>
      <w:r w:rsidRPr="009152A2">
        <w:rPr>
          <w:rFonts w:ascii="Times New Roman" w:hAnsi="Times New Roman" w:cs="Times New Roman"/>
          <w:szCs w:val="24"/>
        </w:rPr>
        <w:t>$________________</w:t>
      </w:r>
    </w:p>
    <w:p w14:paraId="64E3768E" w14:textId="77777777" w:rsidR="00944E19" w:rsidRPr="009152A2" w:rsidRDefault="00944E19" w:rsidP="009152A2">
      <w:pPr>
        <w:spacing w:after="0"/>
        <w:rPr>
          <w:rFonts w:ascii="Times New Roman" w:hAnsi="Times New Roman" w:cs="Times New Roman"/>
          <w:szCs w:val="24"/>
        </w:rPr>
      </w:pPr>
      <w:r w:rsidRPr="009152A2">
        <w:rPr>
          <w:rFonts w:ascii="Times New Roman" w:hAnsi="Times New Roman" w:cs="Times New Roman"/>
          <w:szCs w:val="24"/>
        </w:rPr>
        <w:t>Cost to Raze Other Site Improvements:</w:t>
      </w:r>
      <w:r w:rsidRPr="009152A2">
        <w:rPr>
          <w:rFonts w:ascii="Times New Roman" w:hAnsi="Times New Roman" w:cs="Times New Roman"/>
          <w:szCs w:val="24"/>
        </w:rPr>
        <w:tab/>
      </w:r>
      <w:r w:rsidRPr="009152A2">
        <w:rPr>
          <w:rFonts w:ascii="Times New Roman" w:hAnsi="Times New Roman" w:cs="Times New Roman"/>
          <w:szCs w:val="24"/>
        </w:rPr>
        <w:tab/>
      </w:r>
      <w:r w:rsidRPr="009152A2">
        <w:rPr>
          <w:rFonts w:ascii="Times New Roman" w:hAnsi="Times New Roman" w:cs="Times New Roman"/>
          <w:szCs w:val="24"/>
        </w:rPr>
        <w:tab/>
      </w:r>
      <w:r w:rsidRPr="009152A2">
        <w:rPr>
          <w:rFonts w:ascii="Times New Roman" w:hAnsi="Times New Roman" w:cs="Times New Roman"/>
          <w:szCs w:val="24"/>
        </w:rPr>
        <w:tab/>
      </w:r>
      <w:r w:rsidRPr="009152A2">
        <w:rPr>
          <w:rFonts w:ascii="Times New Roman" w:hAnsi="Times New Roman" w:cs="Times New Roman"/>
          <w:szCs w:val="24"/>
        </w:rPr>
        <w:tab/>
      </w:r>
      <w:r w:rsidR="009152A2">
        <w:rPr>
          <w:rFonts w:ascii="Times New Roman" w:hAnsi="Times New Roman" w:cs="Times New Roman"/>
          <w:szCs w:val="24"/>
        </w:rPr>
        <w:tab/>
      </w:r>
      <w:r w:rsidRPr="009152A2">
        <w:rPr>
          <w:rFonts w:ascii="Times New Roman" w:hAnsi="Times New Roman" w:cs="Times New Roman"/>
          <w:szCs w:val="24"/>
        </w:rPr>
        <w:t>$________________</w:t>
      </w:r>
    </w:p>
    <w:p w14:paraId="64E3768F" w14:textId="77777777" w:rsidR="009152A2" w:rsidRDefault="009152A2" w:rsidP="009152A2">
      <w:pPr>
        <w:spacing w:after="0"/>
        <w:ind w:firstLine="720"/>
        <w:rPr>
          <w:rFonts w:ascii="Times New Roman" w:hAnsi="Times New Roman" w:cs="Times New Roman"/>
          <w:szCs w:val="24"/>
        </w:rPr>
      </w:pPr>
    </w:p>
    <w:p w14:paraId="64E37690" w14:textId="77777777" w:rsidR="009F00B2" w:rsidRPr="009152A2" w:rsidRDefault="009F00B2" w:rsidP="0027635B">
      <w:pPr>
        <w:spacing w:after="0"/>
        <w:rPr>
          <w:rFonts w:ascii="Times New Roman" w:hAnsi="Times New Roman" w:cs="Times New Roman"/>
          <w:szCs w:val="24"/>
        </w:rPr>
      </w:pPr>
      <w:r>
        <w:rPr>
          <w:rFonts w:ascii="Times New Roman" w:hAnsi="Times New Roman" w:cs="Times New Roman"/>
          <w:szCs w:val="24"/>
        </w:rPr>
        <w:t>Disposal Costs</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9152A2">
        <w:rPr>
          <w:rFonts w:ascii="Times New Roman" w:hAnsi="Times New Roman" w:cs="Times New Roman"/>
          <w:szCs w:val="24"/>
        </w:rPr>
        <w:t>$________________</w:t>
      </w:r>
    </w:p>
    <w:p w14:paraId="64E37691" w14:textId="77777777" w:rsidR="009152A2" w:rsidRPr="009152A2" w:rsidRDefault="009152A2" w:rsidP="009152A2">
      <w:pPr>
        <w:spacing w:before="200" w:after="0"/>
        <w:rPr>
          <w:rFonts w:ascii="Times New Roman" w:hAnsi="Times New Roman" w:cs="Times New Roman"/>
          <w:szCs w:val="24"/>
        </w:rPr>
      </w:pPr>
      <w:r w:rsidRPr="009152A2">
        <w:rPr>
          <w:rFonts w:ascii="Times New Roman" w:hAnsi="Times New Roman" w:cs="Times New Roman"/>
          <w:szCs w:val="24"/>
        </w:rPr>
        <w:t xml:space="preserve">Cost to </w:t>
      </w:r>
      <w:r w:rsidR="00FD46BF">
        <w:rPr>
          <w:rFonts w:ascii="Times New Roman" w:hAnsi="Times New Roman" w:cs="Times New Roman"/>
          <w:szCs w:val="24"/>
        </w:rPr>
        <w:t>Properly Abandon</w:t>
      </w:r>
      <w:r w:rsidRPr="009152A2">
        <w:rPr>
          <w:rFonts w:ascii="Times New Roman" w:hAnsi="Times New Roman" w:cs="Times New Roman"/>
          <w:szCs w:val="24"/>
        </w:rPr>
        <w:t xml:space="preserve"> Septic System</w:t>
      </w:r>
      <w:r w:rsidR="00FD46BF">
        <w:rPr>
          <w:rFonts w:ascii="Times New Roman" w:hAnsi="Times New Roman" w:cs="Times New Roman"/>
          <w:szCs w:val="24"/>
        </w:rPr>
        <w:t xml:space="preserve"> or Municipal Service Connection</w:t>
      </w:r>
      <w:r w:rsidRPr="009152A2">
        <w:rPr>
          <w:rFonts w:ascii="Times New Roman" w:hAnsi="Times New Roman" w:cs="Times New Roman"/>
          <w:szCs w:val="24"/>
        </w:rPr>
        <w:t>:</w:t>
      </w:r>
      <w:r w:rsidRPr="009152A2">
        <w:rPr>
          <w:rFonts w:ascii="Times New Roman" w:hAnsi="Times New Roman" w:cs="Times New Roman"/>
          <w:szCs w:val="24"/>
        </w:rPr>
        <w:tab/>
        <w:t>$________________</w:t>
      </w:r>
    </w:p>
    <w:p w14:paraId="64E37692" w14:textId="77777777" w:rsidR="009152A2" w:rsidRPr="009152A2" w:rsidRDefault="009152A2" w:rsidP="009152A2">
      <w:pPr>
        <w:spacing w:before="200" w:after="0"/>
        <w:rPr>
          <w:rFonts w:ascii="Times New Roman" w:hAnsi="Times New Roman" w:cs="Times New Roman"/>
          <w:szCs w:val="24"/>
        </w:rPr>
      </w:pPr>
      <w:r w:rsidRPr="009152A2">
        <w:rPr>
          <w:rFonts w:ascii="Times New Roman" w:hAnsi="Times New Roman" w:cs="Times New Roman"/>
          <w:szCs w:val="24"/>
        </w:rPr>
        <w:t xml:space="preserve">Cost to </w:t>
      </w:r>
      <w:r w:rsidR="00FD46BF">
        <w:rPr>
          <w:rFonts w:ascii="Times New Roman" w:hAnsi="Times New Roman" w:cs="Times New Roman"/>
          <w:szCs w:val="24"/>
        </w:rPr>
        <w:t>Properly Abandon Water Supply or Municipal Service Connection</w:t>
      </w:r>
      <w:r w:rsidRPr="009152A2">
        <w:rPr>
          <w:rFonts w:ascii="Times New Roman" w:hAnsi="Times New Roman" w:cs="Times New Roman"/>
          <w:szCs w:val="24"/>
        </w:rPr>
        <w:t>:</w:t>
      </w:r>
      <w:r w:rsidRPr="009152A2">
        <w:rPr>
          <w:rFonts w:ascii="Times New Roman" w:hAnsi="Times New Roman" w:cs="Times New Roman"/>
          <w:szCs w:val="24"/>
        </w:rPr>
        <w:tab/>
        <w:t>$________________</w:t>
      </w:r>
    </w:p>
    <w:p w14:paraId="64E37693" w14:textId="77777777" w:rsidR="00FD46BF" w:rsidRDefault="00FD46BF" w:rsidP="009152A2">
      <w:pPr>
        <w:spacing w:before="200" w:after="0"/>
        <w:rPr>
          <w:rFonts w:ascii="Times New Roman" w:hAnsi="Times New Roman" w:cs="Times New Roman"/>
          <w:szCs w:val="24"/>
        </w:rPr>
      </w:pPr>
      <w:r>
        <w:rPr>
          <w:rFonts w:ascii="Times New Roman" w:hAnsi="Times New Roman" w:cs="Times New Roman"/>
          <w:szCs w:val="24"/>
        </w:rPr>
        <w:t>Cost to Properly Remove Fuel Tank from Service:</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$________________</w:t>
      </w:r>
    </w:p>
    <w:p w14:paraId="64E37694" w14:textId="7365AFB6" w:rsidR="00F565E4" w:rsidRDefault="00F565E4" w:rsidP="009152A2">
      <w:pPr>
        <w:spacing w:before="200" w:after="0"/>
        <w:rPr>
          <w:rFonts w:ascii="Times New Roman" w:hAnsi="Times New Roman" w:cs="Times New Roman"/>
          <w:szCs w:val="24"/>
        </w:rPr>
      </w:pPr>
      <w:r>
        <w:rPr>
          <w:rFonts w:ascii="Times New Roman" w:hAnsi="Times New Roman" w:cs="Times New Roman"/>
          <w:szCs w:val="24"/>
        </w:rPr>
        <w:t>Cost to Abate Asbestos</w:t>
      </w:r>
      <w:r w:rsidR="00FD46BF">
        <w:rPr>
          <w:rFonts w:ascii="Times New Roman" w:hAnsi="Times New Roman" w:cs="Times New Roman"/>
          <w:szCs w:val="24"/>
        </w:rPr>
        <w:t>:</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t>$_______</w:t>
      </w:r>
      <w:r w:rsidR="005F072E" w:rsidRPr="005F072E">
        <w:rPr>
          <w:rFonts w:ascii="Times New Roman" w:hAnsi="Times New Roman" w:cs="Times New Roman"/>
          <w:szCs w:val="24"/>
          <w:highlight w:val="yellow"/>
        </w:rPr>
        <w:t>N/A</w:t>
      </w:r>
      <w:r>
        <w:rPr>
          <w:rFonts w:ascii="Times New Roman" w:hAnsi="Times New Roman" w:cs="Times New Roman"/>
          <w:szCs w:val="24"/>
        </w:rPr>
        <w:t>_____</w:t>
      </w:r>
    </w:p>
    <w:p w14:paraId="64E37695" w14:textId="77777777" w:rsidR="009152A2" w:rsidRPr="009152A2" w:rsidRDefault="009152A2" w:rsidP="009152A2">
      <w:pPr>
        <w:spacing w:before="200" w:after="0"/>
        <w:rPr>
          <w:rFonts w:ascii="Times New Roman" w:hAnsi="Times New Roman" w:cs="Times New Roman"/>
          <w:szCs w:val="24"/>
        </w:rPr>
      </w:pPr>
      <w:r w:rsidRPr="009152A2">
        <w:rPr>
          <w:rFonts w:ascii="Times New Roman" w:hAnsi="Times New Roman" w:cs="Times New Roman"/>
          <w:szCs w:val="24"/>
        </w:rPr>
        <w:t>Other (describe below):</w:t>
      </w:r>
      <w:r w:rsidRPr="009152A2">
        <w:rPr>
          <w:rFonts w:ascii="Times New Roman" w:hAnsi="Times New Roman" w:cs="Times New Roman"/>
          <w:szCs w:val="24"/>
        </w:rPr>
        <w:tab/>
      </w:r>
      <w:r w:rsidRPr="009152A2">
        <w:rPr>
          <w:rFonts w:ascii="Times New Roman" w:hAnsi="Times New Roman" w:cs="Times New Roman"/>
          <w:szCs w:val="24"/>
        </w:rPr>
        <w:tab/>
      </w:r>
      <w:r w:rsidRPr="009152A2">
        <w:rPr>
          <w:rFonts w:ascii="Times New Roman" w:hAnsi="Times New Roman" w:cs="Times New Roman"/>
          <w:szCs w:val="24"/>
        </w:rPr>
        <w:tab/>
      </w:r>
      <w:r w:rsidRPr="009152A2">
        <w:rPr>
          <w:rFonts w:ascii="Times New Roman" w:hAnsi="Times New Roman" w:cs="Times New Roman"/>
          <w:szCs w:val="24"/>
        </w:rPr>
        <w:tab/>
      </w:r>
      <w:r w:rsidRPr="009152A2">
        <w:rPr>
          <w:rFonts w:ascii="Times New Roman" w:hAnsi="Times New Roman" w:cs="Times New Roman"/>
          <w:szCs w:val="24"/>
        </w:rPr>
        <w:tab/>
      </w:r>
      <w:r w:rsidRPr="009152A2">
        <w:rPr>
          <w:rFonts w:ascii="Times New Roman" w:hAnsi="Times New Roman" w:cs="Times New Roman"/>
          <w:szCs w:val="24"/>
        </w:rPr>
        <w:tab/>
      </w:r>
      <w:r w:rsidRPr="009152A2">
        <w:rPr>
          <w:rFonts w:ascii="Times New Roman" w:hAnsi="Times New Roman" w:cs="Times New Roman"/>
          <w:szCs w:val="24"/>
        </w:rPr>
        <w:tab/>
      </w:r>
      <w:r>
        <w:rPr>
          <w:rFonts w:ascii="Times New Roman" w:hAnsi="Times New Roman" w:cs="Times New Roman"/>
          <w:szCs w:val="24"/>
        </w:rPr>
        <w:tab/>
      </w:r>
      <w:r w:rsidRPr="009152A2">
        <w:rPr>
          <w:rFonts w:ascii="Times New Roman" w:hAnsi="Times New Roman" w:cs="Times New Roman"/>
          <w:szCs w:val="24"/>
        </w:rPr>
        <w:t>$________________</w:t>
      </w:r>
    </w:p>
    <w:p w14:paraId="64E37696" w14:textId="77777777" w:rsidR="009152A2" w:rsidRPr="009152A2" w:rsidRDefault="009152A2" w:rsidP="009152A2">
      <w:pPr>
        <w:spacing w:before="200" w:after="0"/>
        <w:rPr>
          <w:rFonts w:ascii="Times New Roman" w:hAnsi="Times New Roman" w:cs="Times New Roman"/>
          <w:szCs w:val="24"/>
        </w:rPr>
      </w:pPr>
      <w:r w:rsidRPr="009152A2">
        <w:rPr>
          <w:rFonts w:ascii="Times New Roman" w:hAnsi="Times New Roman" w:cs="Times New Roman"/>
          <w:b/>
          <w:szCs w:val="24"/>
        </w:rPr>
        <w:t>Subtotal</w:t>
      </w:r>
      <w:r w:rsidRPr="009152A2">
        <w:rPr>
          <w:rFonts w:ascii="Times New Roman" w:hAnsi="Times New Roman" w:cs="Times New Roman"/>
          <w:b/>
          <w:szCs w:val="24"/>
        </w:rPr>
        <w:tab/>
      </w:r>
      <w:r w:rsidR="009F00B2">
        <w:rPr>
          <w:rFonts w:ascii="Times New Roman" w:hAnsi="Times New Roman" w:cs="Times New Roman"/>
          <w:b/>
          <w:szCs w:val="24"/>
        </w:rPr>
        <w:tab/>
      </w:r>
      <w:r w:rsidR="009F00B2">
        <w:rPr>
          <w:rFonts w:ascii="Times New Roman" w:hAnsi="Times New Roman" w:cs="Times New Roman"/>
          <w:b/>
          <w:szCs w:val="24"/>
        </w:rPr>
        <w:tab/>
      </w:r>
      <w:r w:rsidR="009F00B2">
        <w:rPr>
          <w:rFonts w:ascii="Times New Roman" w:hAnsi="Times New Roman" w:cs="Times New Roman"/>
          <w:b/>
          <w:szCs w:val="24"/>
        </w:rPr>
        <w:tab/>
      </w:r>
      <w:r w:rsidR="009F00B2">
        <w:rPr>
          <w:rFonts w:ascii="Times New Roman" w:hAnsi="Times New Roman" w:cs="Times New Roman"/>
          <w:b/>
          <w:szCs w:val="24"/>
        </w:rPr>
        <w:tab/>
      </w:r>
      <w:r w:rsidR="009F00B2">
        <w:rPr>
          <w:rFonts w:ascii="Times New Roman" w:hAnsi="Times New Roman" w:cs="Times New Roman"/>
          <w:b/>
          <w:szCs w:val="24"/>
        </w:rPr>
        <w:tab/>
      </w:r>
      <w:r w:rsidR="009F00B2">
        <w:rPr>
          <w:rFonts w:ascii="Times New Roman" w:hAnsi="Times New Roman" w:cs="Times New Roman"/>
          <w:b/>
          <w:szCs w:val="24"/>
        </w:rPr>
        <w:tab/>
      </w:r>
      <w:r w:rsidR="009F00B2">
        <w:rPr>
          <w:rFonts w:ascii="Times New Roman" w:hAnsi="Times New Roman" w:cs="Times New Roman"/>
          <w:b/>
          <w:szCs w:val="24"/>
        </w:rPr>
        <w:tab/>
      </w:r>
      <w:r w:rsidR="009F00B2">
        <w:rPr>
          <w:rFonts w:ascii="Times New Roman" w:hAnsi="Times New Roman" w:cs="Times New Roman"/>
          <w:b/>
          <w:szCs w:val="24"/>
        </w:rPr>
        <w:tab/>
      </w:r>
      <w:r w:rsidRPr="009152A2">
        <w:rPr>
          <w:rFonts w:ascii="Times New Roman" w:hAnsi="Times New Roman" w:cs="Times New Roman"/>
          <w:szCs w:val="24"/>
        </w:rPr>
        <w:t>$________________</w:t>
      </w:r>
    </w:p>
    <w:p w14:paraId="64E37697" w14:textId="77777777" w:rsidR="009152A2" w:rsidRPr="009152A2" w:rsidRDefault="009152A2" w:rsidP="009152A2">
      <w:pPr>
        <w:spacing w:before="200" w:after="0"/>
        <w:rPr>
          <w:rFonts w:ascii="Times New Roman" w:hAnsi="Times New Roman" w:cs="Times New Roman"/>
          <w:szCs w:val="24"/>
        </w:rPr>
      </w:pPr>
      <w:r>
        <w:rPr>
          <w:rFonts w:ascii="Times New Roman" w:hAnsi="Times New Roman" w:cs="Times New Roman"/>
          <w:szCs w:val="24"/>
        </w:rPr>
        <w:t>Salvage (describe below):</w:t>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Pr>
          <w:rFonts w:ascii="Times New Roman" w:hAnsi="Times New Roman" w:cs="Times New Roman"/>
          <w:szCs w:val="24"/>
        </w:rPr>
        <w:tab/>
      </w:r>
      <w:r w:rsidRPr="009152A2">
        <w:rPr>
          <w:rFonts w:ascii="Times New Roman" w:hAnsi="Times New Roman" w:cs="Times New Roman"/>
          <w:szCs w:val="24"/>
        </w:rPr>
        <w:t>($_______________)</w:t>
      </w:r>
      <w:r w:rsidRPr="009152A2">
        <w:rPr>
          <w:rFonts w:ascii="Times New Roman" w:hAnsi="Times New Roman" w:cs="Times New Roman"/>
          <w:szCs w:val="24"/>
        </w:rPr>
        <w:tab/>
      </w:r>
      <w:r w:rsidRPr="009152A2">
        <w:rPr>
          <w:rFonts w:ascii="Times New Roman" w:hAnsi="Times New Roman" w:cs="Times New Roman"/>
          <w:szCs w:val="24"/>
        </w:rPr>
        <w:tab/>
      </w:r>
    </w:p>
    <w:p w14:paraId="64E37698" w14:textId="77777777" w:rsidR="009152A2" w:rsidRPr="009152A2" w:rsidRDefault="00DA7283" w:rsidP="009152A2">
      <w:pPr>
        <w:spacing w:before="200" w:after="0"/>
        <w:rPr>
          <w:rFonts w:ascii="Times New Roman" w:hAnsi="Times New Roman" w:cs="Times New Roman"/>
          <w:szCs w:val="24"/>
        </w:rPr>
      </w:pPr>
      <w:r>
        <w:rPr>
          <w:rFonts w:ascii="Times New Roman" w:hAnsi="Times New Roman" w:cs="Times New Roman"/>
          <w:b/>
          <w:szCs w:val="24"/>
        </w:rPr>
        <w:t>Net Dollar Amount (Total Bid for this Property)</w:t>
      </w:r>
      <w:r w:rsidR="009F00B2">
        <w:rPr>
          <w:rFonts w:ascii="Times New Roman" w:hAnsi="Times New Roman" w:cs="Times New Roman"/>
          <w:szCs w:val="24"/>
        </w:rPr>
        <w:tab/>
      </w:r>
      <w:r w:rsidR="009F00B2">
        <w:rPr>
          <w:rFonts w:ascii="Times New Roman" w:hAnsi="Times New Roman" w:cs="Times New Roman"/>
          <w:szCs w:val="24"/>
        </w:rPr>
        <w:tab/>
      </w:r>
      <w:r w:rsidR="009F00B2">
        <w:rPr>
          <w:rFonts w:ascii="Times New Roman" w:hAnsi="Times New Roman" w:cs="Times New Roman"/>
          <w:szCs w:val="24"/>
        </w:rPr>
        <w:tab/>
      </w:r>
      <w:r w:rsidR="009F00B2">
        <w:rPr>
          <w:rFonts w:ascii="Times New Roman" w:hAnsi="Times New Roman" w:cs="Times New Roman"/>
          <w:szCs w:val="24"/>
        </w:rPr>
        <w:tab/>
      </w:r>
      <w:r w:rsidR="009152A2" w:rsidRPr="009152A2">
        <w:rPr>
          <w:rFonts w:ascii="Times New Roman" w:hAnsi="Times New Roman" w:cs="Times New Roman"/>
          <w:szCs w:val="24"/>
        </w:rPr>
        <w:t>$________________</w:t>
      </w:r>
    </w:p>
    <w:p w14:paraId="64E37699" w14:textId="77777777" w:rsidR="009152A2" w:rsidRPr="009152A2" w:rsidRDefault="009152A2" w:rsidP="009152A2">
      <w:pPr>
        <w:spacing w:before="200" w:after="0"/>
        <w:rPr>
          <w:rFonts w:ascii="Times New Roman" w:hAnsi="Times New Roman" w:cs="Times New Roman"/>
          <w:szCs w:val="24"/>
        </w:rPr>
      </w:pPr>
      <w:r w:rsidRPr="009152A2">
        <w:rPr>
          <w:rFonts w:ascii="Times New Roman" w:hAnsi="Times New Roman" w:cs="Times New Roman"/>
          <w:szCs w:val="24"/>
        </w:rPr>
        <w:t>Contractor’s Notes for “Other” Costs:</w:t>
      </w:r>
    </w:p>
    <w:p w14:paraId="64E3769A" w14:textId="77777777" w:rsidR="006D1C78" w:rsidRDefault="006D1C78" w:rsidP="009152A2">
      <w:pPr>
        <w:spacing w:before="200" w:after="0"/>
        <w:rPr>
          <w:rFonts w:ascii="Times New Roman" w:hAnsi="Times New Roman" w:cs="Times New Roman"/>
          <w:szCs w:val="24"/>
        </w:rPr>
      </w:pPr>
    </w:p>
    <w:p w14:paraId="64E3769B" w14:textId="77777777" w:rsidR="00912E62" w:rsidRPr="00B35CB4" w:rsidRDefault="009152A2" w:rsidP="009152A2">
      <w:pPr>
        <w:spacing w:before="200" w:after="0"/>
        <w:rPr>
          <w:rFonts w:ascii="Times New Roman" w:hAnsi="Times New Roman" w:cs="Times New Roman"/>
          <w:szCs w:val="24"/>
        </w:rPr>
      </w:pPr>
      <w:r w:rsidRPr="009152A2">
        <w:rPr>
          <w:rFonts w:ascii="Times New Roman" w:hAnsi="Times New Roman" w:cs="Times New Roman"/>
          <w:szCs w:val="24"/>
        </w:rPr>
        <w:t>Contractor’s Description of Proposed Salvage:</w:t>
      </w:r>
    </w:p>
    <w:sectPr w:rsidR="00912E62" w:rsidRPr="00B35CB4" w:rsidSect="001D3A6D">
      <w:headerReference w:type="even" r:id="rId12"/>
      <w:headerReference w:type="default" r:id="rId13"/>
      <w:footerReference w:type="even" r:id="rId14"/>
      <w:footerReference w:type="default" r:id="rId15"/>
      <w:headerReference w:type="first" r:id="rId16"/>
      <w:footerReference w:type="first" r:id="rId17"/>
      <w:pgSz w:w="12240" w:h="15840" w:code="1"/>
      <w:pgMar w:top="720" w:right="1440" w:bottom="792" w:left="1440" w:header="432" w:footer="36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82CFF2" w14:textId="77777777" w:rsidR="002D1454" w:rsidRDefault="002D1454" w:rsidP="009E58C1">
      <w:pPr>
        <w:spacing w:after="0" w:line="240" w:lineRule="auto"/>
      </w:pPr>
      <w:r>
        <w:separator/>
      </w:r>
    </w:p>
  </w:endnote>
  <w:endnote w:type="continuationSeparator" w:id="0">
    <w:p w14:paraId="5D1FAF9C" w14:textId="77777777" w:rsidR="002D1454" w:rsidRDefault="002D1454" w:rsidP="009E58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76A3" w14:textId="77777777" w:rsidR="005803E8" w:rsidRDefault="005803E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76A4" w14:textId="77777777" w:rsidR="008C262D" w:rsidRDefault="008C262D" w:rsidP="008C262D">
    <w:pPr>
      <w:pStyle w:val="Footer"/>
      <w:jc w:val="right"/>
    </w:pPr>
    <w:r>
      <w:t>RFP: Demolition and Site Stabilization</w:t>
    </w:r>
    <w:r>
      <w:tab/>
      <w:t xml:space="preserve">Page </w:t>
    </w:r>
    <w:r>
      <w:fldChar w:fldCharType="begin"/>
    </w:r>
    <w:r>
      <w:instrText xml:space="preserve"> PAGE   \* MERGEFORMAT </w:instrText>
    </w:r>
    <w:r>
      <w:fldChar w:fldCharType="separate"/>
    </w:r>
    <w:r w:rsidR="00CD2E35">
      <w:rPr>
        <w:noProof/>
      </w:rPr>
      <w:t>2</w:t>
    </w:r>
    <w:r>
      <w:fldChar w:fldCharType="end"/>
    </w:r>
    <w:r>
      <w:t xml:space="preserve"> of </w:t>
    </w:r>
    <w:fldSimple w:instr=" NUMPAGES   \* MERGEFORMAT ">
      <w:r w:rsidR="00CD2E35">
        <w:rPr>
          <w:noProof/>
        </w:rPr>
        <w:t>8</w:t>
      </w:r>
    </w:fldSimple>
  </w:p>
  <w:p w14:paraId="64E376A5" w14:textId="77777777" w:rsidR="0042770A" w:rsidRDefault="0042770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76A8" w14:textId="77777777" w:rsidR="00450BC2" w:rsidRDefault="00450BC2" w:rsidP="00450BC2">
    <w:pPr>
      <w:pStyle w:val="Footer"/>
      <w:jc w:val="right"/>
    </w:pPr>
    <w:r>
      <w:t>RFP: Demolition and Site Stabilization</w:t>
    </w:r>
    <w:r>
      <w:tab/>
      <w:t xml:space="preserve">Page </w:t>
    </w:r>
    <w:r>
      <w:fldChar w:fldCharType="begin"/>
    </w:r>
    <w:r>
      <w:instrText xml:space="preserve"> PAGE   \* MERGEFORMAT </w:instrText>
    </w:r>
    <w:r>
      <w:fldChar w:fldCharType="separate"/>
    </w:r>
    <w:r w:rsidR="00CD2E35">
      <w:rPr>
        <w:noProof/>
      </w:rPr>
      <w:t>1</w:t>
    </w:r>
    <w:r>
      <w:fldChar w:fldCharType="end"/>
    </w:r>
    <w:r>
      <w:t xml:space="preserve"> of </w:t>
    </w:r>
    <w:fldSimple w:instr=" NUMPAGES   \* MERGEFORMAT ">
      <w:r w:rsidR="00CD2E35">
        <w:rPr>
          <w:noProof/>
        </w:rP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E492AF" w14:textId="77777777" w:rsidR="002D1454" w:rsidRDefault="002D1454" w:rsidP="009E58C1">
      <w:pPr>
        <w:spacing w:after="0" w:line="240" w:lineRule="auto"/>
      </w:pPr>
      <w:r>
        <w:separator/>
      </w:r>
    </w:p>
  </w:footnote>
  <w:footnote w:type="continuationSeparator" w:id="0">
    <w:p w14:paraId="785CAE01" w14:textId="77777777" w:rsidR="002D1454" w:rsidRDefault="002D1454" w:rsidP="009E58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76A0" w14:textId="7C8B1DB6" w:rsidR="005803E8" w:rsidRDefault="005803E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76A1" w14:textId="7FFFC1AE" w:rsidR="00450530" w:rsidRDefault="00450530">
    <w:pPr>
      <w:pStyle w:val="Header"/>
    </w:pPr>
  </w:p>
  <w:p w14:paraId="64E376A2" w14:textId="77777777" w:rsidR="00450530" w:rsidRDefault="0045053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E376A6" w14:textId="0F59A13B" w:rsidR="00450530" w:rsidRDefault="00450530" w:rsidP="0027635B">
    <w:pPr>
      <w:rPr>
        <w:rFonts w:ascii="Times New Roman" w:hAnsi="Times New Roman" w:cs="Times New Roman"/>
        <w:b/>
        <w:sz w:val="28"/>
        <w:szCs w:val="24"/>
      </w:rPr>
    </w:pPr>
  </w:p>
  <w:p w14:paraId="64E376A7" w14:textId="77777777" w:rsidR="00450530" w:rsidRDefault="0045053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5741C"/>
    <w:multiLevelType w:val="hybridMultilevel"/>
    <w:tmpl w:val="6CDCB740"/>
    <w:lvl w:ilvl="0" w:tplc="00F27B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5A81FD0"/>
    <w:multiLevelType w:val="hybridMultilevel"/>
    <w:tmpl w:val="FD08BF6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C16CC9DE">
      <w:numFmt w:val="bullet"/>
      <w:lvlText w:val=""/>
      <w:lvlJc w:val="left"/>
      <w:pPr>
        <w:ind w:left="2340" w:hanging="360"/>
      </w:pPr>
      <w:rPr>
        <w:rFonts w:ascii="Symbol" w:eastAsiaTheme="minorHAnsi" w:hAnsi="Symbol" w:cs="Times New Roman"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B4792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 w15:restartNumberingAfterBreak="0">
    <w:nsid w:val="0AD36EB2"/>
    <w:multiLevelType w:val="hybridMultilevel"/>
    <w:tmpl w:val="B4AE0E16"/>
    <w:lvl w:ilvl="0" w:tplc="00F27B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F167FEA"/>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0FCB1643"/>
    <w:multiLevelType w:val="hybridMultilevel"/>
    <w:tmpl w:val="7D9684A2"/>
    <w:lvl w:ilvl="0" w:tplc="10E20D5A">
      <w:start w:val="5"/>
      <w:numFmt w:val="bullet"/>
      <w:lvlText w:val=""/>
      <w:lvlJc w:val="left"/>
      <w:pPr>
        <w:ind w:left="1080" w:hanging="360"/>
      </w:pPr>
      <w:rPr>
        <w:rFonts w:ascii="Symbol" w:eastAsiaTheme="minorHAnsi"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4913F08"/>
    <w:multiLevelType w:val="hybridMultilevel"/>
    <w:tmpl w:val="3872F14A"/>
    <w:lvl w:ilvl="0" w:tplc="00F27B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4B7608A"/>
    <w:multiLevelType w:val="hybridMultilevel"/>
    <w:tmpl w:val="C584F82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2D0708"/>
    <w:multiLevelType w:val="hybridMultilevel"/>
    <w:tmpl w:val="E00A7796"/>
    <w:lvl w:ilvl="0" w:tplc="00F27B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167C56BC"/>
    <w:multiLevelType w:val="hybridMultilevel"/>
    <w:tmpl w:val="8716B62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22E14ACA"/>
    <w:multiLevelType w:val="hybridMultilevel"/>
    <w:tmpl w:val="5D645F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A924AE6"/>
    <w:multiLevelType w:val="hybridMultilevel"/>
    <w:tmpl w:val="1FF4284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DB5E34"/>
    <w:multiLevelType w:val="hybridMultilevel"/>
    <w:tmpl w:val="D6A4CE1C"/>
    <w:lvl w:ilvl="0" w:tplc="00F27B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37C37860"/>
    <w:multiLevelType w:val="hybridMultilevel"/>
    <w:tmpl w:val="B3C06B38"/>
    <w:lvl w:ilvl="0" w:tplc="00F27B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3AB56B92"/>
    <w:multiLevelType w:val="hybridMultilevel"/>
    <w:tmpl w:val="20B891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DE05244"/>
    <w:multiLevelType w:val="hybridMultilevel"/>
    <w:tmpl w:val="8A126D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CF7798"/>
    <w:multiLevelType w:val="hybridMultilevel"/>
    <w:tmpl w:val="8D882D5E"/>
    <w:lvl w:ilvl="0" w:tplc="04090017">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5FE22522"/>
    <w:multiLevelType w:val="hybridMultilevel"/>
    <w:tmpl w:val="63948868"/>
    <w:lvl w:ilvl="0" w:tplc="00F27B76">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7F8C7C12"/>
    <w:multiLevelType w:val="hybridMultilevel"/>
    <w:tmpl w:val="B674F8BA"/>
    <w:lvl w:ilvl="0" w:tplc="00F27B7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798261365">
    <w:abstractNumId w:val="10"/>
  </w:num>
  <w:num w:numId="2" w16cid:durableId="1291131499">
    <w:abstractNumId w:val="14"/>
  </w:num>
  <w:num w:numId="3" w16cid:durableId="1884513143">
    <w:abstractNumId w:val="2"/>
  </w:num>
  <w:num w:numId="4" w16cid:durableId="943347620">
    <w:abstractNumId w:val="4"/>
  </w:num>
  <w:num w:numId="5" w16cid:durableId="720372425">
    <w:abstractNumId w:val="16"/>
  </w:num>
  <w:num w:numId="6" w16cid:durableId="1192063235">
    <w:abstractNumId w:val="7"/>
  </w:num>
  <w:num w:numId="7" w16cid:durableId="1133136195">
    <w:abstractNumId w:val="11"/>
  </w:num>
  <w:num w:numId="8" w16cid:durableId="1780029078">
    <w:abstractNumId w:val="15"/>
  </w:num>
  <w:num w:numId="9" w16cid:durableId="197354512">
    <w:abstractNumId w:val="17"/>
  </w:num>
  <w:num w:numId="10" w16cid:durableId="1136752315">
    <w:abstractNumId w:val="5"/>
  </w:num>
  <w:num w:numId="11" w16cid:durableId="743720816">
    <w:abstractNumId w:val="1"/>
  </w:num>
  <w:num w:numId="12" w16cid:durableId="1987973576">
    <w:abstractNumId w:val="9"/>
  </w:num>
  <w:num w:numId="13" w16cid:durableId="657222798">
    <w:abstractNumId w:val="0"/>
  </w:num>
  <w:num w:numId="14" w16cid:durableId="1519542270">
    <w:abstractNumId w:val="13"/>
  </w:num>
  <w:num w:numId="15" w16cid:durableId="1266036391">
    <w:abstractNumId w:val="6"/>
  </w:num>
  <w:num w:numId="16" w16cid:durableId="2127888392">
    <w:abstractNumId w:val="3"/>
  </w:num>
  <w:num w:numId="17" w16cid:durableId="798843374">
    <w:abstractNumId w:val="12"/>
  </w:num>
  <w:num w:numId="18" w16cid:durableId="1049523">
    <w:abstractNumId w:val="18"/>
  </w:num>
  <w:num w:numId="19" w16cid:durableId="1587881417">
    <w:abstractNumId w:val="8"/>
  </w:num>
  <w:num w:numId="20" w16cid:durableId="114990767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4983"/>
    <w:rsid w:val="000142AA"/>
    <w:rsid w:val="00020DCC"/>
    <w:rsid w:val="000238B9"/>
    <w:rsid w:val="00027EF7"/>
    <w:rsid w:val="0006088C"/>
    <w:rsid w:val="0007339E"/>
    <w:rsid w:val="00087D51"/>
    <w:rsid w:val="00090AF8"/>
    <w:rsid w:val="00097365"/>
    <w:rsid w:val="000A350D"/>
    <w:rsid w:val="000B5ED2"/>
    <w:rsid w:val="000C5CA9"/>
    <w:rsid w:val="000E14A2"/>
    <w:rsid w:val="000F46CF"/>
    <w:rsid w:val="0010778D"/>
    <w:rsid w:val="00111732"/>
    <w:rsid w:val="00146F0C"/>
    <w:rsid w:val="00161846"/>
    <w:rsid w:val="00171564"/>
    <w:rsid w:val="00185407"/>
    <w:rsid w:val="001875B3"/>
    <w:rsid w:val="001A11CB"/>
    <w:rsid w:val="001D0AB2"/>
    <w:rsid w:val="001D34DA"/>
    <w:rsid w:val="001D3A6D"/>
    <w:rsid w:val="001E6984"/>
    <w:rsid w:val="001F4996"/>
    <w:rsid w:val="001F4C60"/>
    <w:rsid w:val="00203BC7"/>
    <w:rsid w:val="00205E93"/>
    <w:rsid w:val="00215D05"/>
    <w:rsid w:val="002258C4"/>
    <w:rsid w:val="00243CD5"/>
    <w:rsid w:val="0025226A"/>
    <w:rsid w:val="00271643"/>
    <w:rsid w:val="00272881"/>
    <w:rsid w:val="0027635B"/>
    <w:rsid w:val="002907F8"/>
    <w:rsid w:val="002976AF"/>
    <w:rsid w:val="002B1D38"/>
    <w:rsid w:val="002B47F5"/>
    <w:rsid w:val="002B5ABD"/>
    <w:rsid w:val="002C6B3F"/>
    <w:rsid w:val="002D1454"/>
    <w:rsid w:val="002E0834"/>
    <w:rsid w:val="002F55B3"/>
    <w:rsid w:val="002F55E0"/>
    <w:rsid w:val="00303F9A"/>
    <w:rsid w:val="003124D1"/>
    <w:rsid w:val="003243EE"/>
    <w:rsid w:val="003377C2"/>
    <w:rsid w:val="00375220"/>
    <w:rsid w:val="00395CDA"/>
    <w:rsid w:val="003A522C"/>
    <w:rsid w:val="003B1CB6"/>
    <w:rsid w:val="003C4BA6"/>
    <w:rsid w:val="003F558D"/>
    <w:rsid w:val="00403796"/>
    <w:rsid w:val="00404BE9"/>
    <w:rsid w:val="004071DA"/>
    <w:rsid w:val="00416DAC"/>
    <w:rsid w:val="00421341"/>
    <w:rsid w:val="0042770A"/>
    <w:rsid w:val="00441F63"/>
    <w:rsid w:val="00450530"/>
    <w:rsid w:val="00450BC2"/>
    <w:rsid w:val="0045320A"/>
    <w:rsid w:val="00475EB3"/>
    <w:rsid w:val="004A4C9D"/>
    <w:rsid w:val="004B670E"/>
    <w:rsid w:val="004C331C"/>
    <w:rsid w:val="004D36F6"/>
    <w:rsid w:val="004E2F99"/>
    <w:rsid w:val="004F4983"/>
    <w:rsid w:val="00514608"/>
    <w:rsid w:val="00544D1B"/>
    <w:rsid w:val="0055658A"/>
    <w:rsid w:val="00556610"/>
    <w:rsid w:val="005803E8"/>
    <w:rsid w:val="005818CE"/>
    <w:rsid w:val="00595BB2"/>
    <w:rsid w:val="005A0A40"/>
    <w:rsid w:val="005C292C"/>
    <w:rsid w:val="005D7904"/>
    <w:rsid w:val="005E0C50"/>
    <w:rsid w:val="005E27FF"/>
    <w:rsid w:val="005F072E"/>
    <w:rsid w:val="005F46A7"/>
    <w:rsid w:val="00604C58"/>
    <w:rsid w:val="006062C2"/>
    <w:rsid w:val="00631DDB"/>
    <w:rsid w:val="00636553"/>
    <w:rsid w:val="00645A16"/>
    <w:rsid w:val="00653522"/>
    <w:rsid w:val="00655A99"/>
    <w:rsid w:val="00662126"/>
    <w:rsid w:val="00665F8E"/>
    <w:rsid w:val="00672678"/>
    <w:rsid w:val="00684130"/>
    <w:rsid w:val="00685D0B"/>
    <w:rsid w:val="00686362"/>
    <w:rsid w:val="00696851"/>
    <w:rsid w:val="006B2986"/>
    <w:rsid w:val="006B3C9F"/>
    <w:rsid w:val="006B6940"/>
    <w:rsid w:val="006C004C"/>
    <w:rsid w:val="006C482D"/>
    <w:rsid w:val="006C6512"/>
    <w:rsid w:val="006D1C78"/>
    <w:rsid w:val="006D2BDB"/>
    <w:rsid w:val="006D2E05"/>
    <w:rsid w:val="006E2E08"/>
    <w:rsid w:val="006F69BA"/>
    <w:rsid w:val="00712726"/>
    <w:rsid w:val="00717FA9"/>
    <w:rsid w:val="007241A9"/>
    <w:rsid w:val="00734DFD"/>
    <w:rsid w:val="00761CA0"/>
    <w:rsid w:val="00771192"/>
    <w:rsid w:val="00796A23"/>
    <w:rsid w:val="007B133B"/>
    <w:rsid w:val="007B33F7"/>
    <w:rsid w:val="007C377A"/>
    <w:rsid w:val="007C6F32"/>
    <w:rsid w:val="007E0216"/>
    <w:rsid w:val="007F6FB8"/>
    <w:rsid w:val="0080205A"/>
    <w:rsid w:val="00803DCD"/>
    <w:rsid w:val="0080488B"/>
    <w:rsid w:val="00806FD0"/>
    <w:rsid w:val="0081776E"/>
    <w:rsid w:val="008236FD"/>
    <w:rsid w:val="008265F1"/>
    <w:rsid w:val="00860B27"/>
    <w:rsid w:val="00886633"/>
    <w:rsid w:val="00892A7E"/>
    <w:rsid w:val="00896B58"/>
    <w:rsid w:val="008A12F3"/>
    <w:rsid w:val="008A5049"/>
    <w:rsid w:val="008B0E86"/>
    <w:rsid w:val="008B3747"/>
    <w:rsid w:val="008B3A32"/>
    <w:rsid w:val="008C262D"/>
    <w:rsid w:val="008E1C92"/>
    <w:rsid w:val="00907E83"/>
    <w:rsid w:val="00912E62"/>
    <w:rsid w:val="00912EAC"/>
    <w:rsid w:val="009152A2"/>
    <w:rsid w:val="009174CE"/>
    <w:rsid w:val="00923A83"/>
    <w:rsid w:val="00924FAA"/>
    <w:rsid w:val="009327A6"/>
    <w:rsid w:val="009351C8"/>
    <w:rsid w:val="00944E19"/>
    <w:rsid w:val="00947585"/>
    <w:rsid w:val="00957C55"/>
    <w:rsid w:val="00960447"/>
    <w:rsid w:val="00962721"/>
    <w:rsid w:val="009A4EEC"/>
    <w:rsid w:val="009A684A"/>
    <w:rsid w:val="009C1357"/>
    <w:rsid w:val="009C4522"/>
    <w:rsid w:val="009C4FAB"/>
    <w:rsid w:val="009C6EC8"/>
    <w:rsid w:val="009D37FE"/>
    <w:rsid w:val="009E58C1"/>
    <w:rsid w:val="009F00B2"/>
    <w:rsid w:val="009F2AE5"/>
    <w:rsid w:val="009F648E"/>
    <w:rsid w:val="00A05171"/>
    <w:rsid w:val="00A11907"/>
    <w:rsid w:val="00A11AB5"/>
    <w:rsid w:val="00A12310"/>
    <w:rsid w:val="00A15EE3"/>
    <w:rsid w:val="00A21D56"/>
    <w:rsid w:val="00A21F6D"/>
    <w:rsid w:val="00A225AB"/>
    <w:rsid w:val="00A22B8A"/>
    <w:rsid w:val="00A523B4"/>
    <w:rsid w:val="00A81015"/>
    <w:rsid w:val="00A93636"/>
    <w:rsid w:val="00AA3373"/>
    <w:rsid w:val="00AA6D93"/>
    <w:rsid w:val="00AC5DA2"/>
    <w:rsid w:val="00AC6F68"/>
    <w:rsid w:val="00AD1E0C"/>
    <w:rsid w:val="00AD2FAD"/>
    <w:rsid w:val="00B030AC"/>
    <w:rsid w:val="00B0638F"/>
    <w:rsid w:val="00B13DEF"/>
    <w:rsid w:val="00B22206"/>
    <w:rsid w:val="00B26699"/>
    <w:rsid w:val="00B35CB4"/>
    <w:rsid w:val="00B40711"/>
    <w:rsid w:val="00B629C6"/>
    <w:rsid w:val="00B7236B"/>
    <w:rsid w:val="00B968F2"/>
    <w:rsid w:val="00BA2BF9"/>
    <w:rsid w:val="00BA3279"/>
    <w:rsid w:val="00BB4DB8"/>
    <w:rsid w:val="00BB6558"/>
    <w:rsid w:val="00BD4A84"/>
    <w:rsid w:val="00BE02DD"/>
    <w:rsid w:val="00BE62B0"/>
    <w:rsid w:val="00BF208C"/>
    <w:rsid w:val="00C02B17"/>
    <w:rsid w:val="00C10B10"/>
    <w:rsid w:val="00C16EB5"/>
    <w:rsid w:val="00C2295C"/>
    <w:rsid w:val="00C30257"/>
    <w:rsid w:val="00C37E17"/>
    <w:rsid w:val="00C57096"/>
    <w:rsid w:val="00C84723"/>
    <w:rsid w:val="00C853D0"/>
    <w:rsid w:val="00C91D9D"/>
    <w:rsid w:val="00CC371B"/>
    <w:rsid w:val="00CC5095"/>
    <w:rsid w:val="00CC6C0F"/>
    <w:rsid w:val="00CD2E35"/>
    <w:rsid w:val="00CF0CA8"/>
    <w:rsid w:val="00D145D5"/>
    <w:rsid w:val="00D22E21"/>
    <w:rsid w:val="00D245D3"/>
    <w:rsid w:val="00D24930"/>
    <w:rsid w:val="00D25C89"/>
    <w:rsid w:val="00D27041"/>
    <w:rsid w:val="00D331FC"/>
    <w:rsid w:val="00D33902"/>
    <w:rsid w:val="00D50719"/>
    <w:rsid w:val="00D64372"/>
    <w:rsid w:val="00D72AD6"/>
    <w:rsid w:val="00D83C7A"/>
    <w:rsid w:val="00D84F34"/>
    <w:rsid w:val="00D85671"/>
    <w:rsid w:val="00D90C9A"/>
    <w:rsid w:val="00DA1C66"/>
    <w:rsid w:val="00DA7283"/>
    <w:rsid w:val="00DB4F86"/>
    <w:rsid w:val="00DB6A98"/>
    <w:rsid w:val="00DD2BA6"/>
    <w:rsid w:val="00DE1ED5"/>
    <w:rsid w:val="00DE27EB"/>
    <w:rsid w:val="00DE2B20"/>
    <w:rsid w:val="00DF1EB3"/>
    <w:rsid w:val="00DF29E4"/>
    <w:rsid w:val="00E120A7"/>
    <w:rsid w:val="00E3038D"/>
    <w:rsid w:val="00E31469"/>
    <w:rsid w:val="00E5225B"/>
    <w:rsid w:val="00E5724F"/>
    <w:rsid w:val="00E6234A"/>
    <w:rsid w:val="00E62E60"/>
    <w:rsid w:val="00E64BDF"/>
    <w:rsid w:val="00E650D2"/>
    <w:rsid w:val="00E7162E"/>
    <w:rsid w:val="00E84042"/>
    <w:rsid w:val="00EA2F28"/>
    <w:rsid w:val="00EB506D"/>
    <w:rsid w:val="00EC0498"/>
    <w:rsid w:val="00EC1F69"/>
    <w:rsid w:val="00EC6B40"/>
    <w:rsid w:val="00EE6841"/>
    <w:rsid w:val="00EF0EFD"/>
    <w:rsid w:val="00F13788"/>
    <w:rsid w:val="00F3347B"/>
    <w:rsid w:val="00F33CDA"/>
    <w:rsid w:val="00F34F5D"/>
    <w:rsid w:val="00F44B2D"/>
    <w:rsid w:val="00F565E4"/>
    <w:rsid w:val="00F66578"/>
    <w:rsid w:val="00F90736"/>
    <w:rsid w:val="00F95033"/>
    <w:rsid w:val="00FC09BA"/>
    <w:rsid w:val="00FD46BF"/>
    <w:rsid w:val="00FE0B2D"/>
    <w:rsid w:val="00FE30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375F2"/>
  <w15:docId w15:val="{C4028545-0867-4848-B638-3F8EADFC74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4983"/>
    <w:pPr>
      <w:ind w:left="720"/>
      <w:contextualSpacing/>
    </w:pPr>
  </w:style>
  <w:style w:type="paragraph" w:styleId="Header">
    <w:name w:val="header"/>
    <w:basedOn w:val="Normal"/>
    <w:link w:val="HeaderChar"/>
    <w:uiPriority w:val="99"/>
    <w:unhideWhenUsed/>
    <w:rsid w:val="009E58C1"/>
    <w:pPr>
      <w:tabs>
        <w:tab w:val="center" w:pos="4680"/>
        <w:tab w:val="right" w:pos="9360"/>
      </w:tabs>
      <w:spacing w:after="0" w:line="240" w:lineRule="auto"/>
    </w:pPr>
  </w:style>
  <w:style w:type="character" w:customStyle="1" w:styleId="HeaderChar">
    <w:name w:val="Header Char"/>
    <w:basedOn w:val="DefaultParagraphFont"/>
    <w:link w:val="Header"/>
    <w:uiPriority w:val="99"/>
    <w:rsid w:val="009E58C1"/>
  </w:style>
  <w:style w:type="paragraph" w:styleId="Footer">
    <w:name w:val="footer"/>
    <w:basedOn w:val="Normal"/>
    <w:link w:val="FooterChar"/>
    <w:uiPriority w:val="99"/>
    <w:unhideWhenUsed/>
    <w:rsid w:val="009E58C1"/>
    <w:pPr>
      <w:tabs>
        <w:tab w:val="center" w:pos="4680"/>
        <w:tab w:val="right" w:pos="9360"/>
      </w:tabs>
      <w:spacing w:after="0" w:line="240" w:lineRule="auto"/>
    </w:pPr>
  </w:style>
  <w:style w:type="character" w:customStyle="1" w:styleId="FooterChar">
    <w:name w:val="Footer Char"/>
    <w:basedOn w:val="DefaultParagraphFont"/>
    <w:link w:val="Footer"/>
    <w:uiPriority w:val="99"/>
    <w:rsid w:val="009E58C1"/>
  </w:style>
  <w:style w:type="paragraph" w:styleId="BalloonText">
    <w:name w:val="Balloon Text"/>
    <w:basedOn w:val="Normal"/>
    <w:link w:val="BalloonTextChar"/>
    <w:uiPriority w:val="99"/>
    <w:semiHidden/>
    <w:unhideWhenUsed/>
    <w:rsid w:val="009E58C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E58C1"/>
    <w:rPr>
      <w:rFonts w:ascii="Tahoma" w:hAnsi="Tahoma" w:cs="Tahoma"/>
      <w:sz w:val="16"/>
      <w:szCs w:val="16"/>
    </w:rPr>
  </w:style>
  <w:style w:type="character" w:styleId="Hyperlink">
    <w:name w:val="Hyperlink"/>
    <w:basedOn w:val="DefaultParagraphFont"/>
    <w:uiPriority w:val="99"/>
    <w:unhideWhenUsed/>
    <w:rsid w:val="005A0A40"/>
    <w:rPr>
      <w:color w:val="0000FF" w:themeColor="hyperlink"/>
      <w:u w:val="single"/>
    </w:rPr>
  </w:style>
  <w:style w:type="paragraph" w:styleId="NoSpacing">
    <w:name w:val="No Spacing"/>
    <w:uiPriority w:val="1"/>
    <w:qFormat/>
    <w:rsid w:val="00803D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42705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cfpub.epa.gov/npdes/stormwater/menuofbmps/index.cfm"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ct:contentTypeSchema xmlns:ct="http://schemas.microsoft.com/office/2006/metadata/contentType" xmlns:ma="http://schemas.microsoft.com/office/2006/metadata/properties/metaAttributes" ct:_="" ma:_="" ma:contentTypeName="Document" ma:contentTypeID="0x0101002F90A0B516A432458EC3F0E6DE4A5908" ma:contentTypeVersion="17" ma:contentTypeDescription="Create a new document." ma:contentTypeScope="" ma:versionID="d374f4f767379c9f1f2f7daa62bbb909">
  <xsd:schema xmlns:xsd="http://www.w3.org/2001/XMLSchema" xmlns:xs="http://www.w3.org/2001/XMLSchema" xmlns:p="http://schemas.microsoft.com/office/2006/metadata/properties" xmlns:ns1="http://schemas.microsoft.com/sharepoint/v3" xmlns:ns2="b85cd380-2cc4-4122-9a28-2addd0e46b70" xmlns:ns3="54ec444b-73d8-4d32-996e-b76335897ede" targetNamespace="http://schemas.microsoft.com/office/2006/metadata/properties" ma:root="true" ma:fieldsID="b9fe7cea5f6febf0ea13c2a388283545" ns1:_="" ns2:_="" ns3:_="">
    <xsd:import namespace="http://schemas.microsoft.com/sharepoint/v3"/>
    <xsd:import namespace="b85cd380-2cc4-4122-9a28-2addd0e46b70"/>
    <xsd:import namespace="54ec444b-73d8-4d32-996e-b76335897ede"/>
    <xsd:element name="properties">
      <xsd:complexType>
        <xsd:sequence>
          <xsd:element name="documentManagement">
            <xsd:complexType>
              <xsd:all>
                <xsd:element ref="ns2:FiscalYear" minOccurs="0"/>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2:MediaServiceOCR"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2" nillable="true" ma:displayName="Unified Compliance Policy Properties" ma:hidden="true" ma:internalName="_ip_UnifiedCompliancePolicyProperties">
      <xsd:simpleType>
        <xsd:restriction base="dms:Note"/>
      </xsd:simpleType>
    </xsd:element>
    <xsd:element name="_ip_UnifiedCompliancePolicyUIAction" ma:index="13"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85cd380-2cc4-4122-9a28-2addd0e46b70" elementFormDefault="qualified">
    <xsd:import namespace="http://schemas.microsoft.com/office/2006/documentManagement/types"/>
    <xsd:import namespace="http://schemas.microsoft.com/office/infopath/2007/PartnerControls"/>
    <xsd:element name="FiscalYear" ma:index="8" nillable="true" ma:displayName="Fiscal Year" ma:format="Dropdown" ma:internalName="FiscalYear">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descrip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b405ef0-1b2e-414d-886f-c62305e7680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4ec444b-73d8-4d32-996e-b76335897ede"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b85cd380-2cc4-4122-9a28-2addd0e46b70">
      <Terms xmlns="http://schemas.microsoft.com/office/infopath/2007/PartnerControls"/>
    </lcf76f155ced4ddcb4097134ff3c332f>
    <FiscalYear xmlns="b85cd380-2cc4-4122-9a28-2addd0e46b70" xsi:nil="true"/>
    <_ip_UnifiedCompliancePolicyProperties xmlns="http://schemas.microsoft.com/sharepoint/v3" xsi:nil="true"/>
    <MediaLengthInSeconds xmlns="b85cd380-2cc4-4122-9a28-2addd0e46b70" xsi:nil="true"/>
  </documentManagement>
</p:properties>
</file>

<file path=customXml/itemProps1.xml><?xml version="1.0" encoding="utf-8"?>
<ds:datastoreItem xmlns:ds="http://schemas.openxmlformats.org/officeDocument/2006/customXml" ds:itemID="{A09F7BEC-C249-46CE-9F81-DFCC013174CE}">
  <ds:schemaRefs>
    <ds:schemaRef ds:uri="http://schemas.openxmlformats.org/officeDocument/2006/bibliography"/>
  </ds:schemaRefs>
</ds:datastoreItem>
</file>

<file path=customXml/itemProps2.xml><?xml version="1.0" encoding="utf-8"?>
<ds:datastoreItem xmlns:ds="http://schemas.openxmlformats.org/officeDocument/2006/customXml" ds:itemID="{AA0AEA63-5037-4627-9EB2-98EA761309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b85cd380-2cc4-4122-9a28-2addd0e46b70"/>
    <ds:schemaRef ds:uri="54ec444b-73d8-4d32-996e-b76335897e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0EDF60-15BB-410F-97B0-2612DB88544A}">
  <ds:schemaRefs>
    <ds:schemaRef ds:uri="http://schemas.microsoft.com/sharepoint/v3/contenttype/forms"/>
  </ds:schemaRefs>
</ds:datastoreItem>
</file>

<file path=customXml/itemProps4.xml><?xml version="1.0" encoding="utf-8"?>
<ds:datastoreItem xmlns:ds="http://schemas.openxmlformats.org/officeDocument/2006/customXml" ds:itemID="{965163AE-E812-4598-8E5A-83BD6C71A88D}">
  <ds:schemaRefs>
    <ds:schemaRef ds:uri="http://schemas.microsoft.com/office/2006/metadata/properties"/>
    <ds:schemaRef ds:uri="http://schemas.microsoft.com/office/infopath/2007/PartnerControls"/>
    <ds:schemaRef ds:uri="http://schemas.microsoft.com/sharepoint/v3"/>
    <ds:schemaRef ds:uri="b85cd380-2cc4-4122-9a28-2addd0e46b70"/>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8</Pages>
  <Words>2406</Words>
  <Characters>13719</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Company>SAIC</Company>
  <LinksUpToDate>false</LinksUpToDate>
  <CharactersWithSpaces>16093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swannerm</dc:creator>
  <cp:lastModifiedBy>Greg Meulemans</cp:lastModifiedBy>
  <cp:revision>4</cp:revision>
  <cp:lastPrinted>2020-07-14T16:54:00Z</cp:lastPrinted>
  <dcterms:created xsi:type="dcterms:W3CDTF">2025-11-11T14:38:00Z</dcterms:created>
  <dcterms:modified xsi:type="dcterms:W3CDTF">2025-11-11T15:30:00Z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0x0101002F90A0B516A432458EC3F0E6DE4A5908</vt:lpwstr>
  </property>
  <property fmtid="{D5CDD505-2E9C-101B-9397-08002B2CF9AE}" pid="3" name="Order">
    <vt:r8>1584400</vt:r8>
  </property>
  <property fmtid="{D5CDD505-2E9C-101B-9397-08002B2CF9AE}" pid="4" name="ComplianceAssetId">
    <vt:lpwstr/>
  </property>
  <property fmtid="{D5CDD505-2E9C-101B-9397-08002B2CF9AE}" pid="5" name="_ExtendedDescription">
    <vt:lpwstr/>
  </property>
  <property fmtid="{D5CDD505-2E9C-101B-9397-08002B2CF9AE}" pid="6" name="TriggerFlowInfo">
    <vt:lpwstr/>
  </property>
</Properties>
</file>